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val="0"/>
        <w:snapToGrid w:val="0"/>
        <w:spacing w:beforeLines="0" w:afterLines="0" w:line="720" w:lineRule="exact"/>
        <w:jc w:val="center"/>
        <w:textAlignment w:val="auto"/>
        <w:rPr>
          <w:rFonts w:hint="eastAsia" w:ascii="方正小标宋简体" w:hAnsi="方正小标宋简体" w:eastAsia="方正小标宋简体" w:cs="方正小标宋简体"/>
          <w:sz w:val="44"/>
          <w:szCs w:val="44"/>
          <w:lang w:val="en-US" w:eastAsia="zh-CN"/>
        </w:rPr>
      </w:pPr>
    </w:p>
    <w:p>
      <w:pPr>
        <w:pStyle w:val="2"/>
        <w:keepNext/>
        <w:keepLines/>
        <w:pageBreakBefore w:val="0"/>
        <w:widowControl w:val="0"/>
        <w:kinsoku/>
        <w:wordWrap/>
        <w:overflowPunct/>
        <w:topLinePunct w:val="0"/>
        <w:autoSpaceDE/>
        <w:autoSpaceDN/>
        <w:bidi w:val="0"/>
        <w:adjustRightInd w:val="0"/>
        <w:snapToGrid w:val="0"/>
        <w:spacing w:beforeLines="0" w:afterLines="0" w:line="7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2024年安徽省青少年科技活动中心宣传</w:t>
      </w:r>
    </w:p>
    <w:p>
      <w:pPr>
        <w:widowControl/>
        <w:numPr>
          <w:ilvl w:val="-1"/>
          <w:numId w:val="0"/>
        </w:num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服务竞争性磋商文件</w:t>
      </w:r>
    </w:p>
    <w:p>
      <w:pPr>
        <w:pStyle w:val="2"/>
        <w:pageBreakBefore w:val="0"/>
        <w:widowControl w:val="0"/>
        <w:kinsoku/>
        <w:wordWrap/>
        <w:overflowPunct/>
        <w:topLinePunct w:val="0"/>
        <w:bidi w:val="0"/>
        <w:adjustRightInd w:val="0"/>
        <w:snapToGrid w:val="0"/>
        <w:spacing w:beforeLines="0" w:afterLines="0" w:line="560" w:lineRule="exact"/>
        <w:ind w:left="0"/>
        <w:jc w:val="left"/>
        <w:textAlignment w:val="auto"/>
        <w:rPr>
          <w:rFonts w:hint="eastAsia" w:ascii="黑体" w:hAnsi="黑体" w:eastAsia="黑体" w:cs="黑体"/>
          <w:sz w:val="32"/>
          <w:szCs w:val="32"/>
        </w:rPr>
      </w:pPr>
    </w:p>
    <w:p>
      <w:pPr>
        <w:pStyle w:val="2"/>
        <w:pageBreakBefore w:val="0"/>
        <w:widowControl w:val="0"/>
        <w:kinsoku/>
        <w:wordWrap/>
        <w:overflowPunct/>
        <w:topLinePunct w:val="0"/>
        <w:bidi w:val="0"/>
        <w:adjustRightInd w:val="0"/>
        <w:snapToGrid w:val="0"/>
        <w:spacing w:beforeLines="0" w:afterLines="0" w:line="560" w:lineRule="exact"/>
        <w:ind w:lef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一、磋商邀请</w:t>
      </w:r>
    </w:p>
    <w:p>
      <w:pPr>
        <w:pStyle w:val="3"/>
        <w:pageBreakBefore w:val="0"/>
        <w:widowControl w:val="0"/>
        <w:kinsoku/>
        <w:wordWrap/>
        <w:overflowPunct/>
        <w:topLinePunct w:val="0"/>
        <w:bidi w:val="0"/>
        <w:adjustRightInd w:val="0"/>
        <w:snapToGrid w:val="0"/>
        <w:spacing w:before="0" w:after="0" w:line="560" w:lineRule="exact"/>
        <w:ind w:left="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（一）响应人须知</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项目总体预算：</w:t>
      </w:r>
      <w:r>
        <w:rPr>
          <w:rFonts w:hint="eastAsia" w:ascii="仿宋_GB2312" w:hAnsi="仿宋_GB2312" w:eastAsia="仿宋_GB2312" w:cs="仿宋_GB2312"/>
          <w:b/>
          <w:bCs/>
          <w:sz w:val="32"/>
          <w:szCs w:val="32"/>
          <w:lang w:eastAsia="zh-CN"/>
        </w:rPr>
        <w:t>拾捌</w:t>
      </w:r>
      <w:r>
        <w:rPr>
          <w:rFonts w:hint="eastAsia" w:ascii="仿宋_GB2312" w:hAnsi="仿宋_GB2312" w:eastAsia="仿宋_GB2312" w:cs="仿宋_GB2312"/>
          <w:b/>
          <w:bCs/>
          <w:sz w:val="32"/>
          <w:szCs w:val="32"/>
        </w:rPr>
        <w:t>万</w:t>
      </w:r>
      <w:r>
        <w:rPr>
          <w:rFonts w:hint="eastAsia" w:ascii="仿宋_GB2312" w:hAnsi="仿宋_GB2312" w:eastAsia="仿宋_GB2312" w:cs="仿宋_GB2312"/>
          <w:b/>
          <w:bCs/>
          <w:sz w:val="32"/>
          <w:szCs w:val="32"/>
          <w:lang w:eastAsia="zh-CN"/>
        </w:rPr>
        <w:t>伍千</w:t>
      </w:r>
      <w:r>
        <w:rPr>
          <w:rFonts w:hint="eastAsia" w:ascii="仿宋_GB2312" w:hAnsi="仿宋_GB2312" w:eastAsia="仿宋_GB2312" w:cs="仿宋_GB2312"/>
          <w:b/>
          <w:bCs/>
          <w:sz w:val="32"/>
          <w:szCs w:val="32"/>
        </w:rPr>
        <w:t>圆整</w:t>
      </w:r>
      <w:r>
        <w:rPr>
          <w:rFonts w:hint="eastAsia" w:ascii="仿宋_GB2312" w:hAnsi="仿宋_GB2312" w:eastAsia="仿宋_GB2312" w:cs="仿宋_GB2312"/>
          <w:b/>
          <w:bCs/>
          <w:sz w:val="32"/>
          <w:szCs w:val="32"/>
          <w:lang w:eastAsia="zh-CN"/>
        </w:rPr>
        <w:t>（</w:t>
      </w:r>
      <w:r>
        <w:rPr>
          <w:rFonts w:hint="eastAsia" w:ascii="宋体" w:hAnsi="宋体" w:eastAsia="宋体" w:cs="宋体"/>
          <w:b/>
          <w:bCs/>
          <w:sz w:val="32"/>
          <w:szCs w:val="32"/>
          <w:lang w:eastAsia="zh-CN"/>
        </w:rPr>
        <w:t>￥</w:t>
      </w:r>
      <w:r>
        <w:rPr>
          <w:rFonts w:hint="eastAsia" w:ascii="仿宋_GB2312" w:hAnsi="仿宋_GB2312" w:eastAsia="仿宋_GB2312" w:cs="仿宋_GB2312"/>
          <w:b/>
          <w:bCs/>
          <w:sz w:val="32"/>
          <w:szCs w:val="32"/>
          <w:lang w:val="en-US" w:eastAsia="zh-CN"/>
        </w:rPr>
        <w:t>185000.00元</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响应文件递交的时间和地点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磋商</w:t>
      </w:r>
      <w:r>
        <w:rPr>
          <w:rFonts w:hint="eastAsia" w:ascii="仿宋_GB2312" w:hAnsi="仿宋_GB2312" w:eastAsia="仿宋_GB2312" w:cs="仿宋_GB2312"/>
          <w:sz w:val="32"/>
          <w:szCs w:val="32"/>
          <w:lang w:val="en-US" w:eastAsia="zh-CN"/>
        </w:rPr>
        <w:t>时间</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响应文件递交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12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17:00前，</w:t>
      </w:r>
      <w:r>
        <w:rPr>
          <w:rFonts w:hint="eastAsia" w:ascii="仿宋_GB2312" w:hAnsi="仿宋_GB2312" w:eastAsia="仿宋_GB2312" w:cs="仿宋_GB2312"/>
          <w:sz w:val="32"/>
          <w:szCs w:val="32"/>
        </w:rPr>
        <w:t>超过 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17:00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递交响应文件将不予受理；</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递交</w:t>
      </w:r>
      <w:r>
        <w:rPr>
          <w:rFonts w:hint="eastAsia" w:ascii="仿宋_GB2312" w:hAnsi="仿宋_GB2312" w:eastAsia="仿宋_GB2312" w:cs="仿宋_GB2312"/>
          <w:sz w:val="32"/>
          <w:szCs w:val="32"/>
          <w:lang w:eastAsia="zh-CN"/>
        </w:rPr>
        <w:t>地点：</w:t>
      </w:r>
      <w:r>
        <w:rPr>
          <w:rFonts w:hint="eastAsia" w:ascii="仿宋_GB2312" w:hAnsi="仿宋_GB2312" w:eastAsia="仿宋_GB2312" w:cs="仿宋_GB2312"/>
          <w:sz w:val="32"/>
          <w:szCs w:val="32"/>
          <w:lang w:val="en-US" w:eastAsia="zh-CN"/>
        </w:rPr>
        <w:t>合肥市滨湖区成都路与台湾支路交口</w:t>
      </w:r>
      <w:r>
        <w:rPr>
          <w:rFonts w:hint="eastAsia" w:ascii="仿宋_GB2312" w:hAnsi="仿宋_GB2312" w:eastAsia="仿宋_GB2312" w:cs="仿宋_GB2312"/>
          <w:sz w:val="32"/>
          <w:szCs w:val="32"/>
        </w:rPr>
        <w:t>安徽省科技馆</w:t>
      </w:r>
      <w:r>
        <w:rPr>
          <w:rFonts w:hint="eastAsia" w:ascii="仿宋_GB2312" w:hAnsi="仿宋_GB2312" w:eastAsia="仿宋_GB2312" w:cs="仿宋_GB2312"/>
          <w:sz w:val="32"/>
          <w:szCs w:val="32"/>
          <w:lang w:eastAsia="zh-CN"/>
        </w:rPr>
        <w:t>新馆大楼</w:t>
      </w:r>
      <w:r>
        <w:rPr>
          <w:rFonts w:hint="eastAsia" w:ascii="仿宋_GB2312" w:hAnsi="仿宋_GB2312" w:eastAsia="仿宋_GB2312" w:cs="仿宋_GB2312"/>
          <w:sz w:val="32"/>
          <w:szCs w:val="32"/>
          <w:lang w:val="en-US" w:eastAsia="zh-CN"/>
        </w:rPr>
        <w:t>506室；</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磋商时间：202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日上午</w:t>
      </w:r>
      <w:r>
        <w:rPr>
          <w:rFonts w:hint="eastAsia" w:ascii="仿宋_GB2312" w:hAnsi="仿宋_GB2312" w:eastAsia="仿宋_GB2312" w:cs="仿宋_GB2312"/>
          <w:sz w:val="32"/>
          <w:szCs w:val="32"/>
          <w:lang w:val="en-US" w:eastAsia="zh-CN"/>
        </w:rPr>
        <w:t>9:00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需要</w:t>
      </w:r>
      <w:r>
        <w:rPr>
          <w:rFonts w:hint="eastAsia" w:ascii="仿宋_GB2312" w:hAnsi="仿宋_GB2312" w:eastAsia="仿宋_GB2312" w:cs="仿宋_GB2312"/>
          <w:sz w:val="32"/>
          <w:szCs w:val="32"/>
        </w:rPr>
        <w:t>响应人派代表出席；</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磋商地点：</w:t>
      </w:r>
      <w:r>
        <w:rPr>
          <w:rFonts w:hint="eastAsia" w:ascii="仿宋_GB2312" w:hAnsi="仿宋_GB2312" w:eastAsia="仿宋_GB2312" w:cs="仿宋_GB2312"/>
          <w:sz w:val="32"/>
          <w:szCs w:val="32"/>
          <w:lang w:val="en-US" w:eastAsia="zh-CN"/>
        </w:rPr>
        <w:t>合肥市滨湖区成都路与台湾支路交口</w:t>
      </w:r>
      <w:r>
        <w:rPr>
          <w:rFonts w:hint="eastAsia" w:ascii="仿宋_GB2312" w:hAnsi="仿宋_GB2312" w:eastAsia="仿宋_GB2312" w:cs="仿宋_GB2312"/>
          <w:sz w:val="32"/>
          <w:szCs w:val="32"/>
        </w:rPr>
        <w:t>安徽省科技馆</w:t>
      </w:r>
      <w:r>
        <w:rPr>
          <w:rFonts w:hint="eastAsia" w:ascii="仿宋_GB2312" w:hAnsi="仿宋_GB2312" w:eastAsia="仿宋_GB2312" w:cs="仿宋_GB2312"/>
          <w:sz w:val="32"/>
          <w:szCs w:val="32"/>
          <w:lang w:eastAsia="zh-CN"/>
        </w:rPr>
        <w:t>新馆大楼</w:t>
      </w:r>
      <w:r>
        <w:rPr>
          <w:rFonts w:hint="eastAsia" w:ascii="仿宋_GB2312" w:hAnsi="仿宋_GB2312" w:eastAsia="仿宋_GB2312" w:cs="仿宋_GB2312"/>
          <w:sz w:val="32"/>
          <w:szCs w:val="32"/>
          <w:lang w:val="en-US" w:eastAsia="zh-CN"/>
        </w:rPr>
        <w:t>417</w:t>
      </w:r>
      <w:r>
        <w:rPr>
          <w:rFonts w:hint="eastAsia" w:ascii="仿宋_GB2312" w:hAnsi="仿宋_GB2312" w:eastAsia="仿宋_GB2312" w:cs="仿宋_GB2312"/>
          <w:sz w:val="32"/>
          <w:szCs w:val="32"/>
        </w:rPr>
        <w:t>会议室。</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联系方式</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盛勇</w:t>
      </w:r>
      <w:r>
        <w:rPr>
          <w:rFonts w:hint="eastAsia" w:ascii="仿宋_GB2312" w:hAnsi="仿宋_GB2312" w:eastAsia="仿宋_GB2312" w:cs="仿宋_GB2312"/>
          <w:sz w:val="32"/>
          <w:szCs w:val="32"/>
          <w:lang w:val="en-US" w:eastAsia="zh-CN"/>
        </w:rPr>
        <w:t xml:space="preserve">  </w:t>
      </w:r>
    </w:p>
    <w:p>
      <w:pPr>
        <w:pageBreakBefore w:val="0"/>
        <w:widowControl w:val="0"/>
        <w:kinsoku/>
        <w:wordWrap/>
        <w:overflowPunct/>
        <w:topLinePunct w:val="0"/>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0551-65312280</w:t>
      </w:r>
    </w:p>
    <w:p>
      <w:pPr>
        <w:pStyle w:val="3"/>
        <w:pageBreakBefore w:val="0"/>
        <w:widowControl w:val="0"/>
        <w:kinsoku/>
        <w:wordWrap/>
        <w:overflowPunct/>
        <w:topLinePunct w:val="0"/>
        <w:bidi w:val="0"/>
        <w:adjustRightInd w:val="0"/>
        <w:snapToGrid w:val="0"/>
        <w:spacing w:before="0" w:after="0" w:line="560" w:lineRule="exact"/>
        <w:ind w:left="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（二）响应文件</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响应人提交的响应文件及响应人与采购人所有来往函电文件均应采用中文简体；</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响应人所提供的文件和资料，应采用中华人民共和国法定计量单位；</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响应文件提交的数量：</w:t>
      </w:r>
      <w:r>
        <w:rPr>
          <w:rFonts w:hint="eastAsia" w:ascii="仿宋_GB2312" w:hAnsi="仿宋_GB2312" w:eastAsia="仿宋_GB2312" w:cs="仿宋_GB2312"/>
          <w:b/>
          <w:sz w:val="32"/>
          <w:szCs w:val="32"/>
        </w:rPr>
        <w:t>1份正本，2份副本。</w:t>
      </w:r>
    </w:p>
    <w:p>
      <w:pPr>
        <w:pStyle w:val="3"/>
        <w:pageBreakBefore w:val="0"/>
        <w:widowControl w:val="0"/>
        <w:kinsoku/>
        <w:wordWrap/>
        <w:overflowPunct/>
        <w:topLinePunct w:val="0"/>
        <w:bidi w:val="0"/>
        <w:adjustRightInd w:val="0"/>
        <w:snapToGrid w:val="0"/>
        <w:spacing w:before="0" w:after="0" w:line="560" w:lineRule="exact"/>
        <w:ind w:left="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（三）服务供应要求</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服务地点：</w:t>
      </w:r>
      <w:r>
        <w:rPr>
          <w:rFonts w:hint="eastAsia" w:ascii="仿宋_GB2312" w:hAnsi="仿宋_GB2312" w:eastAsia="仿宋_GB2312" w:cs="仿宋_GB2312"/>
          <w:sz w:val="32"/>
          <w:szCs w:val="32"/>
          <w:lang w:val="en-US" w:eastAsia="zh-CN"/>
        </w:rPr>
        <w:t>合肥市滨湖区成都路与台湾支路交口</w:t>
      </w:r>
      <w:r>
        <w:rPr>
          <w:rFonts w:hint="eastAsia" w:ascii="仿宋_GB2312" w:hAnsi="仿宋_GB2312" w:eastAsia="仿宋_GB2312" w:cs="仿宋_GB2312"/>
          <w:sz w:val="32"/>
          <w:szCs w:val="32"/>
        </w:rPr>
        <w:t>安徽省科技馆</w:t>
      </w:r>
      <w:r>
        <w:rPr>
          <w:rFonts w:hint="eastAsia" w:ascii="仿宋_GB2312" w:hAnsi="仿宋_GB2312" w:eastAsia="仿宋_GB2312" w:cs="仿宋_GB2312"/>
          <w:sz w:val="32"/>
          <w:szCs w:val="32"/>
          <w:lang w:eastAsia="zh-CN"/>
        </w:rPr>
        <w:t>新馆</w:t>
      </w:r>
      <w:r>
        <w:rPr>
          <w:rFonts w:hint="eastAsia" w:ascii="仿宋_GB2312" w:hAnsi="仿宋_GB2312" w:eastAsia="仿宋_GB2312" w:cs="仿宋_GB2312"/>
          <w:sz w:val="32"/>
          <w:szCs w:val="32"/>
          <w:lang w:val="en-US" w:eastAsia="zh-CN"/>
        </w:rPr>
        <w:t>四楼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必要时</w:t>
      </w:r>
      <w:r>
        <w:rPr>
          <w:rFonts w:hint="eastAsia" w:ascii="仿宋_GB2312" w:hAnsi="仿宋_GB2312" w:eastAsia="仿宋_GB2312" w:cs="仿宋_GB2312"/>
          <w:sz w:val="32"/>
          <w:szCs w:val="32"/>
        </w:rPr>
        <w:t>根据采购人活动开展</w:t>
      </w:r>
      <w:r>
        <w:rPr>
          <w:rFonts w:hint="eastAsia" w:ascii="仿宋_GB2312" w:hAnsi="仿宋_GB2312" w:eastAsia="仿宋_GB2312" w:cs="仿宋_GB2312"/>
          <w:sz w:val="32"/>
          <w:szCs w:val="32"/>
          <w:lang w:val="en-US" w:eastAsia="zh-CN"/>
        </w:rPr>
        <w:t>的需要跟随报道</w:t>
      </w:r>
      <w:r>
        <w:rPr>
          <w:rFonts w:hint="eastAsia" w:ascii="仿宋_GB2312" w:hAnsi="仿宋_GB2312" w:eastAsia="仿宋_GB2312" w:cs="仿宋_GB2312"/>
          <w:sz w:val="32"/>
          <w:szCs w:val="32"/>
        </w:rPr>
        <w:t>。</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服务实施时间：自签订合同起一年，根据采购人具体时间安排开展。</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验收方法：提供的全年宣传报道汇编后，采购人组织人员进行验收。</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4.自签订合同之日起1年。合同到期后，经双方协商，可续签合同，合同金额不超过中标金额，连续续签不超过两次。</w:t>
      </w:r>
    </w:p>
    <w:p>
      <w:pPr>
        <w:pStyle w:val="3"/>
        <w:pageBreakBefore w:val="0"/>
        <w:widowControl w:val="0"/>
        <w:kinsoku/>
        <w:wordWrap/>
        <w:overflowPunct/>
        <w:topLinePunct w:val="0"/>
        <w:bidi w:val="0"/>
        <w:adjustRightInd w:val="0"/>
        <w:snapToGrid w:val="0"/>
        <w:spacing w:before="0" w:after="0" w:line="560" w:lineRule="exact"/>
        <w:ind w:left="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（四）付款方式</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合同签订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待财政资金拨付后，</w:t>
      </w:r>
      <w:r>
        <w:rPr>
          <w:rFonts w:hint="eastAsia" w:ascii="仿宋_GB2312" w:hAnsi="仿宋_GB2312" w:eastAsia="仿宋_GB2312" w:cs="仿宋_GB2312"/>
          <w:sz w:val="32"/>
          <w:szCs w:val="32"/>
        </w:rPr>
        <w:t>采购人向中标供应商支付合同金额的</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签订240天后</w:t>
      </w:r>
      <w:r>
        <w:rPr>
          <w:rFonts w:hint="eastAsia" w:ascii="仿宋_GB2312" w:hAnsi="仿宋_GB2312" w:eastAsia="仿宋_GB2312" w:cs="仿宋_GB2312"/>
          <w:sz w:val="32"/>
          <w:szCs w:val="32"/>
        </w:rPr>
        <w:t>采购人</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支付合同金额的</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w:t>
      </w:r>
    </w:p>
    <w:p>
      <w:pPr>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spacing w:val="0"/>
          <w:kern w:val="44"/>
          <w:sz w:val="32"/>
          <w:szCs w:val="32"/>
          <w:lang w:val="en-US" w:eastAsia="zh-CN" w:bidi="ar-SA"/>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中标供应商完成全部宣传服务，提供的</w:t>
      </w:r>
      <w:r>
        <w:rPr>
          <w:rFonts w:hint="eastAsia" w:ascii="仿宋_GB2312" w:hAnsi="仿宋_GB2312" w:eastAsia="仿宋_GB2312" w:cs="仿宋_GB2312"/>
          <w:kern w:val="0"/>
          <w:sz w:val="32"/>
          <w:szCs w:val="32"/>
        </w:rPr>
        <w:t>全年宣传报道汇编册</w:t>
      </w:r>
      <w:r>
        <w:rPr>
          <w:rFonts w:hint="eastAsia" w:ascii="仿宋_GB2312" w:hAnsi="仿宋_GB2312" w:eastAsia="仿宋_GB2312" w:cs="仿宋_GB2312"/>
          <w:sz w:val="32"/>
          <w:szCs w:val="32"/>
        </w:rPr>
        <w:t>经采购人验收合格后支付剩余</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pacing w:val="0"/>
          <w:kern w:val="44"/>
          <w:sz w:val="32"/>
          <w:szCs w:val="32"/>
          <w:lang w:val="en-US" w:eastAsia="zh-CN" w:bidi="ar-SA"/>
        </w:rPr>
        <w:t xml:space="preserve"> </w:t>
      </w:r>
    </w:p>
    <w:p>
      <w:pPr>
        <w:pStyle w:val="10"/>
        <w:pageBreakBefore w:val="0"/>
        <w:widowControl w:val="0"/>
        <w:kinsoku/>
        <w:wordWrap/>
        <w:overflowPunct/>
        <w:topLinePunct w:val="0"/>
        <w:bidi w:val="0"/>
        <w:adjustRightInd w:val="0"/>
        <w:snapToGrid w:val="0"/>
        <w:spacing w:line="560" w:lineRule="exact"/>
        <w:ind w:firstLine="640" w:firstLineChars="200"/>
        <w:jc w:val="left"/>
        <w:textAlignment w:val="auto"/>
        <w:rPr>
          <w:rFonts w:hint="eastAsia" w:ascii="黑体" w:hAnsi="黑体" w:eastAsia="黑体" w:cs="黑体"/>
          <w:spacing w:val="0"/>
          <w:kern w:val="44"/>
          <w:sz w:val="32"/>
          <w:szCs w:val="32"/>
          <w:lang w:val="en-US" w:eastAsia="zh-CN" w:bidi="ar-SA"/>
        </w:rPr>
      </w:pPr>
      <w:r>
        <w:rPr>
          <w:rFonts w:hint="eastAsia" w:ascii="黑体" w:hAnsi="黑体" w:eastAsia="黑体" w:cs="黑体"/>
          <w:spacing w:val="0"/>
          <w:kern w:val="44"/>
          <w:sz w:val="32"/>
          <w:szCs w:val="32"/>
          <w:lang w:val="en-US" w:eastAsia="zh-CN" w:bidi="ar-SA"/>
        </w:rPr>
        <w:t>二、采购需求</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本采购需求中提出的服务方案仅为参考，如无明确限制，投标供应商可以进行优化，提供满足采购人实际需要的更优（或者性能实质上不低于的）服务方案，且此方案须经评标</w:t>
      </w:r>
      <w:r>
        <w:rPr>
          <w:rFonts w:hint="eastAsia" w:ascii="仿宋_GB2312" w:hAnsi="仿宋_GB2312" w:eastAsia="仿宋_GB2312" w:cs="仿宋_GB2312"/>
          <w:sz w:val="32"/>
          <w:szCs w:val="32"/>
          <w:lang w:eastAsia="zh-CN"/>
        </w:rPr>
        <w:t>专家</w:t>
      </w:r>
      <w:r>
        <w:rPr>
          <w:rFonts w:hint="eastAsia" w:ascii="仿宋_GB2312" w:hAnsi="仿宋_GB2312" w:eastAsia="仿宋_GB2312" w:cs="仿宋_GB2312"/>
          <w:sz w:val="32"/>
          <w:szCs w:val="32"/>
        </w:rPr>
        <w:t>评审认可。</w:t>
      </w:r>
    </w:p>
    <w:p>
      <w:pPr>
        <w:pStyle w:val="3"/>
        <w:pageBreakBefore w:val="0"/>
        <w:widowControl w:val="0"/>
        <w:kinsoku/>
        <w:wordWrap/>
        <w:overflowPunct/>
        <w:topLinePunct w:val="0"/>
        <w:bidi w:val="0"/>
        <w:adjustRightInd w:val="0"/>
        <w:snapToGrid w:val="0"/>
        <w:spacing w:before="0" w:after="0" w:line="560" w:lineRule="exact"/>
        <w:ind w:left="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（一）项目概况</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安徽省青少年科技活动中心（以下简称青少年中心）位于安徽省科技馆项目主体建筑内的四层和五层部分区域，总建筑面积为1万平方米左右，总</w:t>
      </w:r>
      <w:r>
        <w:rPr>
          <w:rFonts w:hint="eastAsia" w:ascii="仿宋_GB2312" w:hAnsi="仿宋_GB2312" w:eastAsia="仿宋_GB2312" w:cs="仿宋_GB2312"/>
          <w:sz w:val="32"/>
          <w:szCs w:val="32"/>
          <w:lang w:val="en-US" w:eastAsia="zh-CN"/>
        </w:rPr>
        <w:t>活动</w:t>
      </w:r>
      <w:r>
        <w:rPr>
          <w:rFonts w:hint="eastAsia" w:ascii="仿宋_GB2312" w:hAnsi="仿宋_GB2312" w:eastAsia="仿宋_GB2312" w:cs="仿宋_GB2312"/>
          <w:sz w:val="32"/>
          <w:szCs w:val="32"/>
        </w:rPr>
        <w:t>面积为7640平方米。四层为“协同•启智”主题，设置《科普强基》《科创引路》《科教共育》《开放式教育活动空间》四大科技教育活动区；五层设置“前行•问天”主题教育活动区。青少年中心设计紧紧围绕“科学∙教育∙文化”展开，面向青少年群体与科技教育工作者群体，实现科研及科技资源的科普化，主要突出其对全省的示范和引领作用，促进全省青少年科技教育均衡发展，推动青少年科技教育事业繁荣发展。</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为进一步提高青少年中心对外宣传</w:t>
      </w:r>
      <w:r>
        <w:rPr>
          <w:rFonts w:hint="eastAsia" w:ascii="仿宋_GB2312" w:hAnsi="仿宋_GB2312" w:eastAsia="仿宋_GB2312" w:cs="仿宋_GB2312"/>
          <w:kern w:val="0"/>
          <w:sz w:val="32"/>
          <w:szCs w:val="32"/>
        </w:rPr>
        <w:t>覆盖面和影响力，扩大知名度、和影响力，</w:t>
      </w:r>
      <w:r>
        <w:rPr>
          <w:rFonts w:hint="eastAsia" w:ascii="仿宋_GB2312" w:hAnsi="仿宋_GB2312" w:eastAsia="仿宋_GB2312" w:cs="仿宋_GB2312"/>
          <w:sz w:val="32"/>
          <w:szCs w:val="32"/>
        </w:rPr>
        <w:t>拟与一家媒体开展合作，借助其平台宣传优势开展宣传工作。</w:t>
      </w:r>
    </w:p>
    <w:p>
      <w:pPr>
        <w:pStyle w:val="2"/>
        <w:pageBreakBefore w:val="0"/>
        <w:widowControl w:val="0"/>
        <w:suppressAutoHyphens/>
        <w:kinsoku/>
        <w:wordWrap/>
        <w:overflowPunct/>
        <w:topLinePunct w:val="0"/>
        <w:bidi w:val="0"/>
        <w:adjustRightInd w:val="0"/>
        <w:snapToGrid w:val="0"/>
        <w:spacing w:beforeLines="0" w:afterLines="0" w:line="560" w:lineRule="exact"/>
        <w:ind w:left="0"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二、服务需求</w:t>
      </w:r>
    </w:p>
    <w:p>
      <w:pPr>
        <w:pageBreakBefore w:val="0"/>
        <w:widowControl w:val="0"/>
        <w:kinsoku/>
        <w:wordWrap/>
        <w:overflowPunct/>
        <w:topLinePunct w:val="0"/>
        <w:bidi w:val="0"/>
        <w:adjustRightInd w:val="0"/>
        <w:snapToGrid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1.服务范围</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中标供应商应围绕青少年中心</w:t>
      </w:r>
      <w:r>
        <w:rPr>
          <w:rFonts w:hint="eastAsia" w:ascii="仿宋_GB2312" w:hAnsi="仿宋_GB2312" w:eastAsia="仿宋_GB2312" w:cs="仿宋_GB2312"/>
          <w:sz w:val="32"/>
          <w:szCs w:val="32"/>
          <w:lang w:val="en-US" w:eastAsia="zh-CN"/>
        </w:rPr>
        <w:t>职能，包括</w:t>
      </w:r>
      <w:r>
        <w:rPr>
          <w:rFonts w:hint="eastAsia" w:ascii="仿宋_GB2312" w:hAnsi="仿宋_GB2312" w:eastAsia="仿宋_GB2312" w:cs="仿宋_GB2312"/>
          <w:sz w:val="32"/>
          <w:szCs w:val="32"/>
        </w:rPr>
        <w:t>但不限于以下工作进行宣传报道，进一步扩大青少年中心影响力。</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法定节假日、重要纪念日、主题日等开展的特色主题教育活动</w:t>
      </w:r>
      <w:r>
        <w:rPr>
          <w:rFonts w:hint="eastAsia" w:ascii="仿宋_GB2312" w:hAnsi="仿宋_GB2312" w:eastAsia="仿宋_GB2312" w:cs="仿宋_GB2312"/>
          <w:sz w:val="32"/>
          <w:szCs w:val="32"/>
          <w:lang w:val="en-US" w:eastAsia="zh-CN"/>
        </w:rPr>
        <w:t>进行宣传报道</w:t>
      </w:r>
      <w:r>
        <w:rPr>
          <w:rFonts w:hint="eastAsia" w:ascii="仿宋_GB2312" w:hAnsi="仿宋_GB2312" w:eastAsia="仿宋_GB2312" w:cs="仿宋_GB2312"/>
          <w:sz w:val="32"/>
          <w:szCs w:val="32"/>
        </w:rPr>
        <w:t>；</w:t>
      </w:r>
    </w:p>
    <w:p>
      <w:pPr>
        <w:pageBreakBefore w:val="0"/>
        <w:widowControl w:val="0"/>
        <w:kinsoku/>
        <w:wordWrap/>
        <w:overflowPunct/>
        <w:topLinePunct w:val="0"/>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青少年中心</w:t>
      </w:r>
      <w:r>
        <w:rPr>
          <w:rFonts w:hint="eastAsia" w:ascii="仿宋_GB2312" w:hAnsi="仿宋_GB2312" w:eastAsia="仿宋_GB2312" w:cs="仿宋_GB2312"/>
          <w:sz w:val="32"/>
          <w:szCs w:val="32"/>
          <w:lang w:eastAsia="zh-CN"/>
        </w:rPr>
        <w:t>微信</w:t>
      </w:r>
      <w:r>
        <w:rPr>
          <w:rFonts w:hint="eastAsia" w:ascii="仿宋_GB2312" w:hAnsi="仿宋_GB2312" w:eastAsia="仿宋_GB2312" w:cs="仿宋_GB2312"/>
          <w:sz w:val="32"/>
          <w:szCs w:val="32"/>
          <w:lang w:val="en-US" w:eastAsia="zh-CN"/>
        </w:rPr>
        <w:t>公众订阅号</w:t>
      </w:r>
      <w:r>
        <w:rPr>
          <w:rFonts w:hint="eastAsia" w:ascii="仿宋_GB2312" w:hAnsi="仿宋_GB2312" w:eastAsia="仿宋_GB2312" w:cs="仿宋_GB2312"/>
          <w:sz w:val="32"/>
          <w:szCs w:val="32"/>
          <w:lang w:eastAsia="zh-CN"/>
        </w:rPr>
        <w:t>、抖音号、</w:t>
      </w:r>
      <w:r>
        <w:rPr>
          <w:rFonts w:hint="eastAsia" w:ascii="仿宋_GB2312" w:hAnsi="仿宋_GB2312" w:eastAsia="仿宋_GB2312" w:cs="仿宋_GB2312"/>
          <w:sz w:val="32"/>
          <w:szCs w:val="32"/>
          <w:lang w:val="en-US" w:eastAsia="zh-CN"/>
        </w:rPr>
        <w:t>网站等宣传媒介进行</w:t>
      </w:r>
      <w:r>
        <w:rPr>
          <w:rFonts w:hint="eastAsia" w:ascii="仿宋_GB2312" w:hAnsi="仿宋_GB2312" w:eastAsia="仿宋_GB2312" w:cs="仿宋_GB2312"/>
          <w:sz w:val="32"/>
          <w:szCs w:val="32"/>
          <w:lang w:eastAsia="zh-CN"/>
        </w:rPr>
        <w:t>日常</w:t>
      </w:r>
      <w:r>
        <w:rPr>
          <w:rFonts w:hint="eastAsia" w:ascii="仿宋_GB2312" w:hAnsi="仿宋_GB2312" w:eastAsia="仿宋_GB2312" w:cs="仿宋_GB2312"/>
          <w:sz w:val="32"/>
          <w:szCs w:val="32"/>
          <w:lang w:val="en-US" w:eastAsia="zh-CN"/>
        </w:rPr>
        <w:t>运维；</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青少年中心组织的各项赛事</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培训</w:t>
      </w:r>
      <w:r>
        <w:rPr>
          <w:rFonts w:hint="eastAsia" w:ascii="仿宋_GB2312" w:hAnsi="仿宋_GB2312" w:eastAsia="仿宋_GB2312" w:cs="仿宋_GB2312"/>
          <w:sz w:val="32"/>
          <w:szCs w:val="32"/>
          <w:lang w:val="en-US" w:eastAsia="zh-CN"/>
        </w:rPr>
        <w:t>等宣传报道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包括但不限于</w:t>
      </w:r>
      <w:r>
        <w:rPr>
          <w:rFonts w:hint="eastAsia" w:ascii="仿宋_GB2312" w:hAnsi="仿宋_GB2312" w:eastAsia="仿宋_GB2312" w:cs="仿宋_GB2312"/>
          <w:sz w:val="32"/>
          <w:szCs w:val="32"/>
          <w:lang w:eastAsia="zh-CN"/>
        </w:rPr>
        <w:t>青少年科技创新大赛、机器人</w:t>
      </w:r>
      <w:r>
        <w:rPr>
          <w:rFonts w:hint="eastAsia" w:ascii="仿宋_GB2312" w:hAnsi="仿宋_GB2312" w:eastAsia="仿宋_GB2312" w:cs="仿宋_GB2312"/>
          <w:sz w:val="32"/>
          <w:szCs w:val="32"/>
          <w:lang w:val="en-US" w:eastAsia="zh-CN"/>
        </w:rPr>
        <w:t>竞赛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调查体验活动、</w:t>
      </w:r>
      <w:r>
        <w:rPr>
          <w:rFonts w:hint="eastAsia" w:ascii="仿宋_GB2312" w:hAnsi="仿宋_GB2312" w:eastAsia="仿宋_GB2312" w:cs="仿宋_GB2312"/>
          <w:sz w:val="32"/>
          <w:szCs w:val="32"/>
          <w:lang w:val="en-US" w:eastAsia="zh-CN"/>
        </w:rPr>
        <w:t>英才计划（含省级）、高校科学营、科学影像节、</w:t>
      </w:r>
      <w:r>
        <w:rPr>
          <w:rFonts w:hint="eastAsia" w:ascii="仿宋_GB2312" w:hAnsi="仿宋_GB2312" w:eastAsia="仿宋_GB2312" w:cs="仿宋_GB2312"/>
          <w:sz w:val="32"/>
          <w:szCs w:val="32"/>
        </w:rPr>
        <w:t>科技辅导员培训班等；</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青少年中心</w:t>
      </w:r>
      <w:r>
        <w:rPr>
          <w:rFonts w:hint="eastAsia" w:ascii="仿宋_GB2312" w:hAnsi="仿宋_GB2312" w:eastAsia="仿宋_GB2312" w:cs="仿宋_GB2312"/>
          <w:sz w:val="32"/>
          <w:szCs w:val="32"/>
          <w:lang w:val="en-US" w:eastAsia="zh-CN"/>
        </w:rPr>
        <w:t>场馆日常开展科技教育</w:t>
      </w:r>
      <w:r>
        <w:rPr>
          <w:rFonts w:hint="eastAsia" w:ascii="仿宋_GB2312" w:hAnsi="仿宋_GB2312" w:eastAsia="仿宋_GB2312" w:cs="仿宋_GB2312"/>
          <w:sz w:val="32"/>
          <w:szCs w:val="32"/>
        </w:rPr>
        <w:t>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讲座等进行宣传报道</w:t>
      </w:r>
      <w:r>
        <w:rPr>
          <w:rFonts w:hint="eastAsia" w:ascii="仿宋_GB2312" w:hAnsi="仿宋_GB2312" w:eastAsia="仿宋_GB2312" w:cs="仿宋_GB2312"/>
          <w:sz w:val="32"/>
          <w:szCs w:val="32"/>
        </w:rPr>
        <w:t>；</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青少年中心</w:t>
      </w:r>
      <w:r>
        <w:rPr>
          <w:rFonts w:hint="eastAsia" w:ascii="仿宋_GB2312" w:hAnsi="仿宋_GB2312" w:eastAsia="仿宋_GB2312" w:cs="仿宋_GB2312"/>
          <w:sz w:val="32"/>
          <w:szCs w:val="32"/>
          <w:lang w:val="en-US" w:eastAsia="zh-CN"/>
        </w:rPr>
        <w:t>其它重点工作或指定工作进行宣传报道。</w:t>
      </w:r>
    </w:p>
    <w:p>
      <w:pPr>
        <w:pageBreakBefore w:val="0"/>
        <w:widowControl w:val="0"/>
        <w:kinsoku/>
        <w:wordWrap/>
        <w:overflowPunct/>
        <w:topLinePunct w:val="0"/>
        <w:bidi w:val="0"/>
        <w:adjustRightInd w:val="0"/>
        <w:snapToGrid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2.服务资质要求</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拟合作的供应商需拥有纸质媒介、微信公众号、抖音号、今日头条号、人民日报客户端“人民号”、学习强国“强国号”等平台，所有转发或者编写信息均需要在以上平台</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发布。</w:t>
      </w:r>
    </w:p>
    <w:p>
      <w:pPr>
        <w:pageBreakBefore w:val="0"/>
        <w:widowControl w:val="0"/>
        <w:numPr>
          <w:numId w:val="0"/>
        </w:numPr>
        <w:kinsoku/>
        <w:wordWrap/>
        <w:overflowPunct/>
        <w:topLinePunct w:val="0"/>
        <w:bidi w:val="0"/>
        <w:adjustRightInd w:val="0"/>
        <w:snapToGrid w:val="0"/>
        <w:spacing w:line="560" w:lineRule="exact"/>
        <w:ind w:firstLine="643" w:firstLineChars="200"/>
        <w:textAlignment w:val="auto"/>
        <w:rPr>
          <w:rFonts w:hint="eastAsia" w:ascii="仿宋_GB2312" w:hAnsi="仿宋_GB2312" w:eastAsia="仿宋_GB2312" w:cs="仿宋_GB2312"/>
          <w:b/>
          <w:sz w:val="32"/>
          <w:szCs w:val="32"/>
        </w:rPr>
      </w:pPr>
      <w:bookmarkStart w:id="7" w:name="_GoBack"/>
      <w:bookmarkEnd w:id="7"/>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服务量化指标</w:t>
      </w:r>
    </w:p>
    <w:p>
      <w:pPr>
        <w:pStyle w:val="3"/>
        <w:numPr>
          <w:ilvl w:val="0"/>
          <w:numId w:val="0"/>
        </w:numPr>
        <w:rPr>
          <w:rFonts w:hint="eastAsia" w:ascii="仿宋_GB2312" w:hAnsi="仿宋_GB2312" w:eastAsia="仿宋_GB2312" w:cs="仿宋_GB2312"/>
          <w:spacing w:val="0"/>
          <w:kern w:val="2"/>
          <w:sz w:val="32"/>
          <w:szCs w:val="32"/>
          <w:lang w:val="en-US" w:eastAsia="zh-CN" w:bidi="ar-SA"/>
        </w:rPr>
      </w:pPr>
      <w:r>
        <w:rPr>
          <w:rFonts w:hint="eastAsia"/>
          <w:lang w:val="en-US" w:eastAsia="zh-CN"/>
        </w:rPr>
        <w:t xml:space="preserve">   </w:t>
      </w:r>
      <w:r>
        <w:rPr>
          <w:rFonts w:hint="eastAsia" w:ascii="仿宋_GB2312" w:hAnsi="仿宋_GB2312" w:eastAsia="仿宋_GB2312" w:cs="仿宋_GB2312"/>
          <w:spacing w:val="0"/>
          <w:kern w:val="2"/>
          <w:sz w:val="32"/>
          <w:szCs w:val="32"/>
          <w:lang w:val="en-US" w:eastAsia="zh-CN" w:bidi="ar-SA"/>
        </w:rPr>
        <w:t>（1）微信运营</w:t>
      </w:r>
    </w:p>
    <w:p>
      <w:pPr>
        <w:pStyle w:val="3"/>
        <w:numPr>
          <w:ilvl w:val="0"/>
          <w:numId w:val="0"/>
        </w:numPr>
        <w:ind w:firstLine="640" w:firstLineChars="200"/>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val="en-US" w:eastAsia="zh-CN" w:bidi="ar-SA"/>
        </w:rPr>
        <w:t>服务期内需使青少年中心微信公众订阅号关注量达到10万人；服务期内需使用青少年中心微信公众订阅号推送信息不少于200条；</w:t>
      </w:r>
    </w:p>
    <w:p>
      <w:pPr>
        <w:pStyle w:val="10"/>
        <w:pageBreakBefore w:val="0"/>
        <w:widowControl w:val="0"/>
        <w:kinsoku/>
        <w:wordWrap/>
        <w:overflowPunct/>
        <w:topLinePunct w:val="0"/>
        <w:bidi w:val="0"/>
        <w:adjustRightInd w:val="0"/>
        <w:snapToGrid w:val="0"/>
        <w:spacing w:line="560" w:lineRule="exact"/>
        <w:ind w:firstLine="643" w:firstLineChars="200"/>
        <w:textAlignment w:val="auto"/>
        <w:rPr>
          <w:rFonts w:hint="eastAsia" w:ascii="仿宋_GB2312" w:hAnsi="仿宋_GB2312" w:eastAsia="仿宋_GB2312" w:cs="仿宋_GB2312"/>
          <w:b/>
          <w:bCs/>
          <w:spacing w:val="0"/>
          <w:kern w:val="2"/>
          <w:sz w:val="32"/>
          <w:szCs w:val="32"/>
          <w:lang w:val="en-US" w:eastAsia="zh-CN" w:bidi="ar-SA"/>
        </w:rPr>
      </w:pPr>
      <w:r>
        <w:rPr>
          <w:rFonts w:hint="eastAsia" w:ascii="仿宋_GB2312" w:hAnsi="仿宋_GB2312" w:eastAsia="仿宋_GB2312" w:cs="仿宋_GB2312"/>
          <w:b/>
          <w:bCs/>
          <w:spacing w:val="0"/>
          <w:kern w:val="2"/>
          <w:sz w:val="32"/>
          <w:szCs w:val="32"/>
          <w:lang w:val="en-US" w:eastAsia="zh-CN" w:bidi="ar-SA"/>
        </w:rPr>
        <w:t>（2）信息报道</w:t>
      </w:r>
    </w:p>
    <w:p>
      <w:pPr>
        <w:pStyle w:val="1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服务期内采</w:t>
      </w:r>
      <w:r>
        <w:rPr>
          <w:rFonts w:hint="eastAsia" w:ascii="仿宋_GB2312" w:hAnsi="仿宋_GB2312" w:eastAsia="仿宋_GB2312" w:cs="仿宋_GB2312"/>
          <w:color w:val="auto"/>
          <w:sz w:val="32"/>
          <w:szCs w:val="32"/>
        </w:rPr>
        <w:t>写</w:t>
      </w:r>
      <w:r>
        <w:rPr>
          <w:rFonts w:hint="eastAsia" w:ascii="仿宋_GB2312" w:hAnsi="仿宋_GB2312" w:eastAsia="仿宋_GB2312" w:cs="仿宋_GB2312"/>
          <w:spacing w:val="0"/>
          <w:kern w:val="2"/>
          <w:sz w:val="32"/>
          <w:szCs w:val="32"/>
          <w:lang w:val="en-US" w:eastAsia="zh-CN" w:bidi="ar-SA"/>
        </w:rPr>
        <w:t>、编发、推送以上服务范围内活动原创报道信息（不含活动预约信息推送）不少于150篇（同篇稿件在各平台发布，不累计计算）；</w:t>
      </w:r>
    </w:p>
    <w:p>
      <w:pPr>
        <w:pStyle w:val="1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服务期内全年利用</w:t>
      </w:r>
      <w:r>
        <w:rPr>
          <w:rFonts w:hint="eastAsia" w:ascii="仿宋_GB2312" w:hAnsi="仿宋_GB2312" w:eastAsia="仿宋_GB2312" w:cs="仿宋_GB2312"/>
          <w:sz w:val="32"/>
          <w:szCs w:val="32"/>
        </w:rPr>
        <w:t>纸质媒介、微信公众号、抖音号、今日头条号、人民日报客户端“人民号”、学习强国“强国号”等平台</w:t>
      </w:r>
      <w:r>
        <w:rPr>
          <w:rFonts w:hint="eastAsia" w:ascii="仿宋_GB2312" w:hAnsi="仿宋_GB2312" w:eastAsia="仿宋_GB2312" w:cs="仿宋_GB2312"/>
          <w:spacing w:val="0"/>
          <w:kern w:val="2"/>
          <w:sz w:val="32"/>
          <w:szCs w:val="32"/>
          <w:lang w:val="en-US" w:eastAsia="zh-CN" w:bidi="ar-SA"/>
        </w:rPr>
        <w:t>转发青少年中心编发的新闻稿件不少于120篇（同篇稿件在各平台发布，不累计计算）；</w:t>
      </w:r>
    </w:p>
    <w:p>
      <w:pPr>
        <w:pStyle w:val="10"/>
        <w:pageBreakBefore w:val="0"/>
        <w:widowControl w:val="0"/>
        <w:kinsoku/>
        <w:wordWrap/>
        <w:overflowPunct/>
        <w:topLinePunct w:val="0"/>
        <w:bidi w:val="0"/>
        <w:adjustRightInd w:val="0"/>
        <w:snapToGrid w:val="0"/>
        <w:spacing w:line="560" w:lineRule="exact"/>
        <w:ind w:firstLine="643" w:firstLineChars="200"/>
        <w:textAlignment w:val="auto"/>
        <w:rPr>
          <w:rFonts w:hint="eastAsia" w:ascii="仿宋_GB2312" w:hAnsi="仿宋_GB2312" w:eastAsia="仿宋_GB2312" w:cs="仿宋_GB2312"/>
          <w:b/>
          <w:bCs/>
          <w:spacing w:val="0"/>
          <w:kern w:val="2"/>
          <w:sz w:val="32"/>
          <w:szCs w:val="32"/>
          <w:lang w:val="en-US" w:eastAsia="zh-CN" w:bidi="ar-SA"/>
        </w:rPr>
      </w:pPr>
      <w:r>
        <w:rPr>
          <w:rFonts w:hint="eastAsia" w:ascii="仿宋_GB2312" w:hAnsi="仿宋_GB2312" w:eastAsia="仿宋_GB2312" w:cs="仿宋_GB2312"/>
          <w:b/>
          <w:bCs/>
          <w:spacing w:val="0"/>
          <w:kern w:val="2"/>
          <w:sz w:val="32"/>
          <w:szCs w:val="32"/>
          <w:lang w:val="en-US" w:eastAsia="zh-CN" w:bidi="ar-SA"/>
        </w:rPr>
        <w:t>（3）活动相片与拍摄视频</w:t>
      </w:r>
    </w:p>
    <w:p>
      <w:pPr>
        <w:pStyle w:val="1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服务期内在青少年中心抖音号、中标供应商相关新媒体平台推送视频不少于120个（同个视频在各平台发布，不累计计算）；</w:t>
      </w:r>
    </w:p>
    <w:p>
      <w:pPr>
        <w:keepNext w:val="0"/>
        <w:keepLines w:val="0"/>
        <w:widowControl/>
        <w:numPr>
          <w:ilvl w:val="0"/>
          <w:numId w:val="0"/>
        </w:numPr>
        <w:suppressLineNumbers w:val="0"/>
        <w:ind w:firstLine="640" w:firstLineChars="200"/>
        <w:jc w:val="left"/>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针对青少年科技创新大赛、机器人竞赛、调查体验活动、英才计划（含省级）、高校科学营、科学影像节、科技辅导员培训班等活动，每个活动拍摄图片资料不少于200张，拍摄及后期编辑视频不少于7分钟。</w:t>
      </w:r>
    </w:p>
    <w:p>
      <w:pPr>
        <w:keepNext w:val="0"/>
        <w:keepLines w:val="0"/>
        <w:widowControl/>
        <w:numPr>
          <w:ilvl w:val="0"/>
          <w:numId w:val="0"/>
        </w:numPr>
        <w:suppressLineNumbers w:val="0"/>
        <w:ind w:firstLine="640" w:firstLineChars="200"/>
        <w:jc w:val="left"/>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针</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法定节假日、重要纪念日、主题日等开展的特色主题教育活动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0"/>
          <w:kern w:val="2"/>
          <w:sz w:val="32"/>
          <w:szCs w:val="32"/>
          <w:lang w:val="en-US" w:eastAsia="zh-CN" w:bidi="ar-SA"/>
        </w:rPr>
        <w:t>拍摄图片资料不少于150张，拍摄及后期编辑视频不少于5分钟。</w:t>
      </w:r>
    </w:p>
    <w:p>
      <w:pPr>
        <w:keepNext w:val="0"/>
        <w:keepLines w:val="0"/>
        <w:widowControl/>
        <w:numPr>
          <w:ilvl w:val="0"/>
          <w:numId w:val="0"/>
        </w:numPr>
        <w:suppressLineNumbers w:val="0"/>
        <w:ind w:firstLine="640" w:firstLineChars="200"/>
        <w:jc w:val="left"/>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针对每周场馆日常活动，每周拍摄图片资料不少于50张，拍摄及后期编辑视频不少于3分钟。</w:t>
      </w:r>
    </w:p>
    <w:p>
      <w:pPr>
        <w:pStyle w:val="10"/>
        <w:pageBreakBefore w:val="0"/>
        <w:widowControl w:val="0"/>
        <w:kinsoku/>
        <w:wordWrap/>
        <w:overflowPunct/>
        <w:topLinePunct w:val="0"/>
        <w:bidi w:val="0"/>
        <w:adjustRightInd w:val="0"/>
        <w:snapToGrid w:val="0"/>
        <w:spacing w:line="560" w:lineRule="exact"/>
        <w:ind w:firstLine="643" w:firstLineChars="200"/>
        <w:textAlignment w:val="auto"/>
        <w:rPr>
          <w:rFonts w:hint="eastAsia" w:ascii="仿宋_GB2312" w:hAnsi="仿宋_GB2312" w:eastAsia="仿宋_GB2312" w:cs="仿宋_GB2312"/>
          <w:b/>
          <w:bCs/>
          <w:spacing w:val="0"/>
          <w:kern w:val="2"/>
          <w:sz w:val="32"/>
          <w:szCs w:val="32"/>
          <w:lang w:val="en-US" w:eastAsia="zh-CN" w:bidi="ar-SA"/>
        </w:rPr>
      </w:pPr>
      <w:r>
        <w:rPr>
          <w:rFonts w:hint="eastAsia" w:ascii="仿宋_GB2312" w:hAnsi="仿宋_GB2312" w:eastAsia="仿宋_GB2312" w:cs="仿宋_GB2312"/>
          <w:b/>
          <w:bCs/>
          <w:spacing w:val="0"/>
          <w:kern w:val="2"/>
          <w:sz w:val="32"/>
          <w:szCs w:val="32"/>
          <w:lang w:val="en-US" w:eastAsia="zh-CN" w:bidi="ar-SA"/>
        </w:rPr>
        <w:t>（4）制作青少年中心8分钟2024年工作总结视频</w:t>
      </w:r>
    </w:p>
    <w:p>
      <w:pPr>
        <w:keepNext w:val="0"/>
        <w:keepLines w:val="0"/>
        <w:widowControl/>
        <w:numPr>
          <w:ilvl w:val="0"/>
          <w:numId w:val="0"/>
        </w:numPr>
        <w:suppressLineNumbers w:val="0"/>
        <w:ind w:firstLine="643" w:firstLineChars="200"/>
        <w:jc w:val="left"/>
        <w:rPr>
          <w:rFonts w:hint="default" w:ascii="仿宋_GB2312" w:hAnsi="仿宋_GB2312" w:eastAsia="仿宋_GB2312" w:cs="仿宋_GB2312"/>
          <w:b/>
          <w:bCs/>
          <w:color w:val="C00000"/>
          <w:spacing w:val="0"/>
          <w:kern w:val="2"/>
          <w:sz w:val="32"/>
          <w:szCs w:val="32"/>
          <w:lang w:val="en-US" w:eastAsia="zh-CN" w:bidi="ar-SA"/>
        </w:rPr>
      </w:pPr>
      <w:r>
        <w:rPr>
          <w:rFonts w:hint="eastAsia" w:ascii="仿宋_GB2312" w:hAnsi="仿宋_GB2312" w:eastAsia="仿宋_GB2312" w:cs="仿宋_GB2312"/>
          <w:b/>
          <w:bCs/>
          <w:color w:val="C00000"/>
          <w:spacing w:val="0"/>
          <w:kern w:val="2"/>
          <w:sz w:val="32"/>
          <w:szCs w:val="32"/>
          <w:lang w:val="en-US" w:eastAsia="zh-CN" w:bidi="ar-SA"/>
        </w:rPr>
        <w:t>注：以上所有视频分辨率不低于1080P高清视频、MP4格式，视频码率大小不低于1200kbps，视频镜头运镜语言衔接连贯，配音清楚无杂音，配乐优美，视频转场顺畅、标题清晰、字幕清楚。</w:t>
      </w:r>
    </w:p>
    <w:p>
      <w:pPr>
        <w:pageBreakBefore w:val="0"/>
        <w:widowControl w:val="0"/>
        <w:kinsoku/>
        <w:wordWrap/>
        <w:overflowPunct/>
        <w:topLinePunct w:val="0"/>
        <w:bidi w:val="0"/>
        <w:adjustRightInd w:val="0"/>
        <w:snapToGrid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3.人员配备</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项目周期内，中标供应商应配备不少于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人专项小组，需包括协调策划、</w:t>
      </w:r>
      <w:r>
        <w:rPr>
          <w:rFonts w:hint="eastAsia" w:ascii="仿宋_GB2312" w:hAnsi="仿宋_GB2312" w:eastAsia="仿宋_GB2312" w:cs="仿宋_GB2312"/>
          <w:sz w:val="32"/>
          <w:szCs w:val="32"/>
          <w:lang w:eastAsia="zh-CN"/>
        </w:rPr>
        <w:t>摄影</w:t>
      </w:r>
      <w:r>
        <w:rPr>
          <w:rFonts w:hint="eastAsia" w:ascii="仿宋_GB2312" w:hAnsi="仿宋_GB2312" w:eastAsia="仿宋_GB2312" w:cs="仿宋_GB2312"/>
          <w:sz w:val="32"/>
          <w:szCs w:val="32"/>
        </w:rPr>
        <w:t>摄像、记者等相关工作人员，均具有比较丰富的新闻采编经验，具备大学本科学历及履行项目的专业支撑条件，保障项目持续运营。</w:t>
      </w:r>
      <w:r>
        <w:rPr>
          <w:rFonts w:hint="eastAsia" w:ascii="仿宋_GB2312" w:hAnsi="仿宋_GB2312" w:eastAsia="仿宋_GB2312" w:cs="仿宋_GB2312"/>
          <w:spacing w:val="0"/>
          <w:kern w:val="2"/>
          <w:sz w:val="32"/>
          <w:szCs w:val="32"/>
          <w:lang w:val="en-US" w:eastAsia="zh-CN" w:bidi="ar-SA"/>
        </w:rPr>
        <w:t>需要</w:t>
      </w:r>
      <w:r>
        <w:rPr>
          <w:rFonts w:hint="eastAsia" w:ascii="仿宋_GB2312" w:hAnsi="仿宋_GB2312" w:eastAsia="仿宋_GB2312" w:cs="仿宋_GB2312"/>
          <w:sz w:val="32"/>
          <w:szCs w:val="32"/>
        </w:rPr>
        <w:t>专项小组</w:t>
      </w:r>
      <w:r>
        <w:rPr>
          <w:rFonts w:hint="eastAsia" w:ascii="仿宋_GB2312" w:hAnsi="仿宋_GB2312" w:eastAsia="仿宋_GB2312" w:cs="仿宋_GB2312"/>
          <w:spacing w:val="0"/>
          <w:kern w:val="2"/>
          <w:sz w:val="32"/>
          <w:szCs w:val="32"/>
          <w:lang w:val="en-US" w:eastAsia="zh-CN" w:bidi="ar-SA"/>
        </w:rPr>
        <w:t>人员根据活动需要去活动举办地拍摄。</w:t>
      </w:r>
    </w:p>
    <w:p>
      <w:pPr>
        <w:pageBreakBefore w:val="0"/>
        <w:widowControl w:val="0"/>
        <w:kinsoku/>
        <w:wordWrap/>
        <w:overflowPunct/>
        <w:topLinePunct w:val="0"/>
        <w:bidi w:val="0"/>
        <w:adjustRightInd w:val="0"/>
        <w:snapToGrid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b/>
          <w:sz w:val="32"/>
          <w:szCs w:val="32"/>
        </w:rPr>
        <w:t>报价要求</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本项目的报价采用总价包干方式，报价即完成本项目的全部内容的所有费用。</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价金额为完成本项目的全费用价格，其组成包括但不限于管理费、办公费、交通费、通讯费、差旅费、税金、利润、风险费用等为完成本次项目所发生的一切费用。成交供应商须自行解决为完成服务所发生的一切费用等有关问题。</w:t>
      </w:r>
    </w:p>
    <w:p>
      <w:pPr>
        <w:pageBreakBefore w:val="0"/>
        <w:widowControl w:val="0"/>
        <w:kinsoku/>
        <w:wordWrap/>
        <w:overflowPunct/>
        <w:topLinePunct w:val="0"/>
        <w:bidi w:val="0"/>
        <w:adjustRightInd w:val="0"/>
        <w:snapToGrid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5</w:t>
      </w:r>
      <w:r>
        <w:rPr>
          <w:rFonts w:hint="eastAsia" w:ascii="仿宋_GB2312" w:hAnsi="仿宋_GB2312" w:eastAsia="仿宋_GB2312" w:cs="仿宋_GB2312"/>
          <w:b/>
          <w:sz w:val="32"/>
          <w:szCs w:val="32"/>
        </w:rPr>
        <w:t>.验收要求</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中标供应商完成全部宣传报道后，需将全年宣传报道提交一份汇编成册，内含每项活动在各平台原发报道情况、报道文稿截图等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图片</w:t>
      </w:r>
      <w:r>
        <w:rPr>
          <w:rFonts w:hint="eastAsia" w:ascii="仿宋_GB2312" w:hAnsi="仿宋_GB2312" w:eastAsia="仿宋_GB2312" w:cs="仿宋_GB2312"/>
          <w:sz w:val="32"/>
          <w:szCs w:val="32"/>
          <w:lang w:eastAsia="zh-CN"/>
        </w:rPr>
        <w:t>视频资料须拷贝至</w:t>
      </w:r>
      <w:r>
        <w:rPr>
          <w:rFonts w:hint="eastAsia" w:ascii="仿宋_GB2312" w:hAnsi="仿宋_GB2312" w:eastAsia="仿宋_GB2312" w:cs="仿宋_GB2312"/>
          <w:sz w:val="32"/>
          <w:szCs w:val="32"/>
          <w:lang w:val="en-US" w:eastAsia="zh-CN"/>
        </w:rPr>
        <w:t>U盘提交。</w:t>
      </w:r>
    </w:p>
    <w:p/>
    <w:p>
      <w:pPr>
        <w:pStyle w:val="2"/>
        <w:pageBreakBefore w:val="0"/>
        <w:widowControl w:val="0"/>
        <w:numPr>
          <w:ilvl w:val="0"/>
          <w:numId w:val="1"/>
        </w:numPr>
        <w:kinsoku/>
        <w:wordWrap/>
        <w:overflowPunct/>
        <w:topLinePunct w:val="0"/>
        <w:bidi w:val="0"/>
        <w:adjustRightInd w:val="0"/>
        <w:snapToGrid w:val="0"/>
        <w:spacing w:beforeLines="0" w:afterLines="0" w:line="560" w:lineRule="exact"/>
        <w:ind w:left="0" w:firstLine="640" w:firstLineChars="200"/>
        <w:jc w:val="both"/>
        <w:textAlignment w:val="auto"/>
        <w:rPr>
          <w:rFonts w:hint="eastAsia" w:ascii="黑体" w:hAnsi="黑体" w:eastAsia="黑体" w:cs="黑体"/>
          <w:sz w:val="32"/>
          <w:szCs w:val="32"/>
        </w:rPr>
      </w:pPr>
      <w:bookmarkStart w:id="0" w:name="_Toc427016285"/>
      <w:bookmarkStart w:id="1" w:name="_Toc444778686"/>
      <w:r>
        <w:rPr>
          <w:rFonts w:hint="eastAsia" w:ascii="黑体" w:hAnsi="黑体" w:eastAsia="黑体" w:cs="黑体"/>
          <w:sz w:val="32"/>
          <w:szCs w:val="32"/>
        </w:rPr>
        <w:t>磋商与评审</w:t>
      </w:r>
      <w:bookmarkEnd w:id="0"/>
      <w:bookmarkEnd w:id="1"/>
    </w:p>
    <w:p>
      <w:pPr>
        <w:pStyle w:val="2"/>
        <w:pageBreakBefore w:val="0"/>
        <w:widowControl w:val="0"/>
        <w:numPr>
          <w:ilvl w:val="0"/>
          <w:numId w:val="0"/>
        </w:numPr>
        <w:kinsoku/>
        <w:wordWrap/>
        <w:overflowPunct/>
        <w:topLinePunct w:val="0"/>
        <w:bidi w:val="0"/>
        <w:adjustRightInd w:val="0"/>
        <w:snapToGrid w:val="0"/>
        <w:spacing w:beforeLines="0" w:afterLines="0" w:line="56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（一）响应文件评审与磋商</w:t>
      </w:r>
    </w:p>
    <w:p>
      <w:pPr>
        <w:pageBreakBefore w:val="0"/>
        <w:widowControl w:val="0"/>
        <w:kinsoku/>
        <w:wordWrap/>
        <w:overflowPunct/>
        <w:topLinePunct w:val="0"/>
        <w:bidi w:val="0"/>
        <w:adjustRightInd w:val="0"/>
        <w:snapToGrid w:val="0"/>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采用综合评分法，综合分值高的供应商为中标人。</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本项目组建磋商小组，磋商小组成员由3人以上单数组成。</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磋商小组在审查时可以要求供应商对响应文件中含义不明确、同类问题表述不一致或者有明显文字和计算错误的内容等作出必要的澄清、说明或者更正。</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磋商并不限定只进行二轮报价，如果磋商小组认为有必要，可以要求供应商进行多轮报价。在磋商内容不做实质性变更及重大调整的前提下，供应商下轮报价不得高于上一轮报价，最后报价是供应商响应文件的有效组成部分，最后报价也是签订合同的依据。</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为保证磋商活动顺利进行，供应商应派相关技术人员进行现场答疑；在磋商结束前，未得到采购人允许，供应商代表不得离开现场。</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磋商小组根据与供应商磋商情况可能实质性变动磋商文件的内容，磋商文件有实质性变动的，磋商小组将以书面形式通知所有参加磋商的供应商。</w:t>
      </w:r>
    </w:p>
    <w:p>
      <w:pPr>
        <w:pStyle w:val="2"/>
        <w:pageBreakBefore w:val="0"/>
        <w:widowControl w:val="0"/>
        <w:numPr>
          <w:ilvl w:val="0"/>
          <w:numId w:val="0"/>
        </w:numPr>
        <w:kinsoku/>
        <w:wordWrap/>
        <w:overflowPunct/>
        <w:topLinePunct w:val="0"/>
        <w:bidi w:val="0"/>
        <w:adjustRightInd w:val="0"/>
        <w:snapToGrid w:val="0"/>
        <w:spacing w:beforeLines="0" w:afterLines="0" w:line="56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（二）终止竞争性磋商</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出现下列情况之一时，采购人有权宣布终止竞争性磋商采购，并将理由通知所有供应商：</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有效供应商数量不足2家，导致本次磋商缺乏竞争的；</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出现影响采购公正的违法、违规行为的；</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因重大变故，采购任务取消的。</w:t>
      </w:r>
    </w:p>
    <w:p>
      <w:pPr>
        <w:pageBreakBefore w:val="0"/>
        <w:widowControl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44"/>
          <w:sz w:val="32"/>
          <w:szCs w:val="32"/>
        </w:rPr>
        <w:t>四、评分办法</w:t>
      </w:r>
    </w:p>
    <w:tbl>
      <w:tblPr>
        <w:tblStyle w:val="8"/>
        <w:tblW w:w="881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83"/>
        <w:gridCol w:w="1178"/>
        <w:gridCol w:w="1227"/>
        <w:gridCol w:w="4742"/>
        <w:gridCol w:w="8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783" w:type="dxa"/>
            <w:shd w:val="clear" w:color="auto" w:fill="C0C0C0"/>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序号</w:t>
            </w:r>
          </w:p>
        </w:tc>
        <w:tc>
          <w:tcPr>
            <w:tcW w:w="1178" w:type="dxa"/>
            <w:shd w:val="clear" w:color="auto" w:fill="C0C0C0"/>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both"/>
              <w:textAlignment w:val="auto"/>
              <w:rPr>
                <w:rFonts w:hint="eastAsia" w:ascii="黑体" w:hAnsi="黑体" w:eastAsia="黑体" w:cs="黑体"/>
                <w:b w:val="0"/>
                <w:bCs/>
                <w:sz w:val="24"/>
                <w:szCs w:val="24"/>
              </w:rPr>
            </w:pPr>
            <w:r>
              <w:rPr>
                <w:rFonts w:hint="eastAsia" w:ascii="黑体" w:hAnsi="黑体" w:eastAsia="黑体" w:cs="黑体"/>
                <w:b w:val="0"/>
                <w:bCs/>
                <w:sz w:val="24"/>
                <w:szCs w:val="24"/>
              </w:rPr>
              <w:t>一级指标</w:t>
            </w:r>
          </w:p>
        </w:tc>
        <w:tc>
          <w:tcPr>
            <w:tcW w:w="1227" w:type="dxa"/>
            <w:shd w:val="clear" w:color="auto" w:fill="C0C0C0"/>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both"/>
              <w:textAlignment w:val="auto"/>
              <w:rPr>
                <w:rFonts w:hint="eastAsia" w:ascii="黑体" w:hAnsi="黑体" w:eastAsia="黑体" w:cs="黑体"/>
                <w:b w:val="0"/>
                <w:bCs/>
                <w:sz w:val="24"/>
                <w:szCs w:val="24"/>
              </w:rPr>
            </w:pPr>
            <w:r>
              <w:rPr>
                <w:rFonts w:hint="eastAsia" w:ascii="黑体" w:hAnsi="黑体" w:eastAsia="黑体" w:cs="黑体"/>
                <w:b w:val="0"/>
                <w:bCs/>
                <w:sz w:val="24"/>
                <w:szCs w:val="24"/>
              </w:rPr>
              <w:t>二级指标</w:t>
            </w:r>
          </w:p>
        </w:tc>
        <w:tc>
          <w:tcPr>
            <w:tcW w:w="4742" w:type="dxa"/>
            <w:shd w:val="clear" w:color="auto" w:fill="C0C0C0"/>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评审标准</w:t>
            </w:r>
          </w:p>
        </w:tc>
        <w:tc>
          <w:tcPr>
            <w:tcW w:w="889" w:type="dxa"/>
            <w:shd w:val="clear" w:color="auto" w:fill="C0C0C0"/>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分值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02" w:hRule="atLeast"/>
          <w:jc w:val="center"/>
        </w:trPr>
        <w:tc>
          <w:tcPr>
            <w:tcW w:w="78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17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商务部分</w:t>
            </w:r>
          </w:p>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（30分）</w:t>
            </w:r>
          </w:p>
        </w:tc>
        <w:tc>
          <w:tcPr>
            <w:tcW w:w="1227"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类似项目业绩</w:t>
            </w:r>
          </w:p>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（15分）</w:t>
            </w:r>
          </w:p>
        </w:tc>
        <w:tc>
          <w:tcPr>
            <w:tcW w:w="4742"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投标供应商需提供近三年（自</w:t>
            </w:r>
            <w:r>
              <w:rPr>
                <w:rFonts w:hint="eastAsia" w:ascii="仿宋_GB2312" w:hAnsi="仿宋_GB2312" w:eastAsia="仿宋_GB2312" w:cs="仿宋_GB2312"/>
                <w:kern w:val="0"/>
                <w:sz w:val="24"/>
                <w:szCs w:val="24"/>
                <w:lang w:val="en-US" w:eastAsia="zh-CN"/>
              </w:rPr>
              <w:t>2020</w:t>
            </w:r>
            <w:r>
              <w:rPr>
                <w:rFonts w:hint="eastAsia" w:ascii="仿宋_GB2312" w:hAnsi="仿宋_GB2312" w:eastAsia="仿宋_GB2312" w:cs="仿宋_GB2312"/>
                <w:kern w:val="0"/>
                <w:sz w:val="24"/>
                <w:szCs w:val="24"/>
              </w:rPr>
              <w:t>年1月1 日至今，以签约时间为准）独立承担完成的与本项目类似的项目业绩，类似项目业绩包括：宣传推广项目业绩；每个业绩得3分，满分15分。</w:t>
            </w:r>
          </w:p>
          <w:p>
            <w:pPr>
              <w:keepNext w:val="0"/>
              <w:keepLines w:val="0"/>
              <w:pageBreakBefore w:val="0"/>
              <w:widowControl w:val="0"/>
              <w:kinsoku/>
              <w:wordWrap/>
              <w:overflowPunct/>
              <w:topLinePunct w:val="0"/>
              <w:autoSpaceDE/>
              <w:autoSpaceDN/>
              <w:bidi w:val="0"/>
              <w:adjustRightInd w:val="0"/>
              <w:snapToGrid w:val="0"/>
              <w:spacing w:line="360" w:lineRule="exact"/>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注：须提供合同复印件并加盖供应商公章。</w:t>
            </w:r>
          </w:p>
        </w:tc>
        <w:tc>
          <w:tcPr>
            <w:tcW w:w="88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17" w:hRule="atLeast"/>
          <w:jc w:val="center"/>
        </w:trPr>
        <w:tc>
          <w:tcPr>
            <w:tcW w:w="78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仿宋_GB2312" w:hAnsi="仿宋_GB2312" w:eastAsia="仿宋_GB2312" w:cs="仿宋_GB2312"/>
                <w:sz w:val="24"/>
                <w:szCs w:val="24"/>
              </w:rPr>
            </w:pPr>
          </w:p>
        </w:tc>
        <w:tc>
          <w:tcPr>
            <w:tcW w:w="117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仿宋_GB2312" w:hAnsi="仿宋_GB2312" w:eastAsia="仿宋_GB2312" w:cs="仿宋_GB2312"/>
                <w:sz w:val="24"/>
                <w:szCs w:val="24"/>
              </w:rPr>
            </w:pPr>
          </w:p>
        </w:tc>
        <w:tc>
          <w:tcPr>
            <w:tcW w:w="1227"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业务</w:t>
            </w:r>
          </w:p>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资质</w:t>
            </w:r>
          </w:p>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（15分）</w:t>
            </w:r>
          </w:p>
        </w:tc>
        <w:tc>
          <w:tcPr>
            <w:tcW w:w="4742"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投标供应商应具备纸质媒介、微信公众号、抖音号、今日头条号、人民日报客户端“人民号”、学习强国客户端“强国号”等平台，每提供一个得3分，满分15分。</w:t>
            </w:r>
          </w:p>
        </w:tc>
        <w:tc>
          <w:tcPr>
            <w:tcW w:w="88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75" w:hRule="atLeast"/>
          <w:jc w:val="center"/>
        </w:trPr>
        <w:tc>
          <w:tcPr>
            <w:tcW w:w="78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7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技术部分</w:t>
            </w:r>
          </w:p>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0分）</w:t>
            </w:r>
          </w:p>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仿宋_GB2312" w:hAnsi="仿宋_GB2312" w:eastAsia="仿宋_GB2312" w:cs="仿宋_GB2312"/>
                <w:sz w:val="24"/>
                <w:szCs w:val="24"/>
              </w:rPr>
            </w:pPr>
          </w:p>
        </w:tc>
        <w:tc>
          <w:tcPr>
            <w:tcW w:w="1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w:t>
            </w:r>
          </w:p>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方案</w:t>
            </w:r>
          </w:p>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45</w:t>
            </w:r>
            <w:r>
              <w:rPr>
                <w:rFonts w:hint="eastAsia" w:ascii="仿宋_GB2312" w:hAnsi="仿宋_GB2312" w:eastAsia="仿宋_GB2312" w:cs="仿宋_GB2312"/>
                <w:sz w:val="24"/>
                <w:szCs w:val="24"/>
              </w:rPr>
              <w:t>分）</w:t>
            </w:r>
          </w:p>
        </w:tc>
        <w:tc>
          <w:tcPr>
            <w:tcW w:w="474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宣传</w:t>
            </w:r>
            <w:r>
              <w:rPr>
                <w:rFonts w:hint="eastAsia" w:ascii="仿宋_GB2312" w:hAnsi="仿宋_GB2312" w:eastAsia="仿宋_GB2312" w:cs="仿宋_GB2312"/>
                <w:sz w:val="24"/>
                <w:szCs w:val="24"/>
                <w:lang w:val="en-US" w:eastAsia="zh-CN"/>
              </w:rPr>
              <w:t>服务</w:t>
            </w:r>
            <w:r>
              <w:rPr>
                <w:rFonts w:hint="eastAsia" w:ascii="仿宋_GB2312" w:hAnsi="仿宋_GB2312" w:eastAsia="仿宋_GB2312" w:cs="仿宋_GB2312"/>
                <w:sz w:val="24"/>
                <w:szCs w:val="24"/>
              </w:rPr>
              <w:t>方案案例：</w:t>
            </w:r>
          </w:p>
          <w:p>
            <w:pPr>
              <w:keepNext w:val="0"/>
              <w:keepLines w:val="0"/>
              <w:pageBreakBefore w:val="0"/>
              <w:widowControl w:val="0"/>
              <w:kinsoku/>
              <w:wordWrap/>
              <w:overflowPunct/>
              <w:topLinePunct w:val="0"/>
              <w:autoSpaceDE/>
              <w:autoSpaceDN/>
              <w:bidi w:val="0"/>
              <w:adjustRightInd w:val="0"/>
              <w:snapToGrid w:val="0"/>
              <w:spacing w:line="360" w:lineRule="exact"/>
              <w:ind w:left="0"/>
              <w:textAlignment w:val="auto"/>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sz w:val="24"/>
                <w:szCs w:val="24"/>
                <w:lang w:val="en-US" w:eastAsia="zh-CN"/>
              </w:rPr>
              <w:t>1.</w:t>
            </w:r>
            <w:r>
              <w:rPr>
                <w:rFonts w:hint="eastAsia" w:ascii="仿宋_GB2312" w:hAnsi="仿宋_GB2312" w:eastAsia="仿宋_GB2312" w:cs="仿宋_GB2312"/>
                <w:b/>
                <w:bCs/>
                <w:color w:val="000000"/>
                <w:sz w:val="24"/>
                <w:szCs w:val="24"/>
                <w:lang w:eastAsia="zh-CN"/>
              </w:rPr>
              <w:t>根据本项目采购需求，</w:t>
            </w:r>
            <w:r>
              <w:rPr>
                <w:rFonts w:hint="eastAsia" w:ascii="仿宋_GB2312" w:hAnsi="仿宋_GB2312" w:eastAsia="仿宋_GB2312" w:cs="仿宋_GB2312"/>
                <w:b/>
                <w:bCs/>
                <w:color w:val="000000"/>
                <w:sz w:val="24"/>
                <w:szCs w:val="24"/>
                <w:lang w:val="en-US" w:eastAsia="zh-CN"/>
              </w:rPr>
              <w:t>针对第39届</w:t>
            </w:r>
            <w:r>
              <w:rPr>
                <w:rFonts w:hint="eastAsia" w:ascii="仿宋_GB2312" w:hAnsi="仿宋_GB2312" w:eastAsia="仿宋_GB2312" w:cs="仿宋_GB2312"/>
                <w:b/>
                <w:bCs/>
                <w:color w:val="000000"/>
                <w:sz w:val="24"/>
                <w:szCs w:val="24"/>
                <w:lang w:eastAsia="zh-CN"/>
              </w:rPr>
              <w:t>省青少年科技创新大赛做一个宣传深化方案案例，涵盖策划与实施、目标、思路、深度报道等方面。</w:t>
            </w:r>
          </w:p>
          <w:p>
            <w:pPr>
              <w:keepNext w:val="0"/>
              <w:keepLines w:val="0"/>
              <w:pageBreakBefore w:val="0"/>
              <w:widowControl w:val="0"/>
              <w:kinsoku/>
              <w:wordWrap/>
              <w:overflowPunct/>
              <w:topLinePunct w:val="0"/>
              <w:autoSpaceDE/>
              <w:autoSpaceDN/>
              <w:bidi w:val="0"/>
              <w:adjustRightInd w:val="0"/>
              <w:snapToGrid w:val="0"/>
              <w:spacing w:line="360" w:lineRule="exact"/>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（1）基本工作思路或方案涵盖内容完整，策划与实施、目标、思路、深度报道等方面合理可行：2</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5 分；</w:t>
            </w:r>
          </w:p>
          <w:p>
            <w:pPr>
              <w:keepNext w:val="0"/>
              <w:keepLines w:val="0"/>
              <w:pageBreakBefore w:val="0"/>
              <w:widowControl w:val="0"/>
              <w:kinsoku/>
              <w:wordWrap/>
              <w:overflowPunct/>
              <w:topLinePunct w:val="0"/>
              <w:autoSpaceDE/>
              <w:autoSpaceDN/>
              <w:bidi w:val="0"/>
              <w:adjustRightInd w:val="0"/>
              <w:snapToGrid w:val="0"/>
              <w:spacing w:line="360" w:lineRule="exact"/>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（2）基本工作思路或方案涵盖内容、策划与实施、目标、思路、深度报道有一方面不完整或不合理：1</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19</w:t>
            </w:r>
            <w:r>
              <w:rPr>
                <w:rFonts w:hint="eastAsia" w:ascii="仿宋_GB2312" w:hAnsi="仿宋_GB2312" w:eastAsia="仿宋_GB2312" w:cs="仿宋_GB2312"/>
                <w:sz w:val="24"/>
                <w:szCs w:val="24"/>
              </w:rPr>
              <w:t xml:space="preserve"> 分；</w:t>
            </w:r>
          </w:p>
          <w:p>
            <w:pPr>
              <w:keepNext w:val="0"/>
              <w:keepLines w:val="0"/>
              <w:pageBreakBefore w:val="0"/>
              <w:widowControl w:val="0"/>
              <w:kinsoku/>
              <w:wordWrap/>
              <w:overflowPunct/>
              <w:topLinePunct w:val="0"/>
              <w:autoSpaceDE/>
              <w:autoSpaceDN/>
              <w:bidi w:val="0"/>
              <w:adjustRightInd w:val="0"/>
              <w:snapToGrid w:val="0"/>
              <w:spacing w:line="360" w:lineRule="exact"/>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（3）基本工作思路或方案涵盖内容、策划与实施、目标、思路、深度报道有两方面（含）不完整或不合理：0-</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分；</w:t>
            </w:r>
          </w:p>
          <w:p>
            <w:pPr>
              <w:keepNext w:val="0"/>
              <w:keepLines w:val="0"/>
              <w:pageBreakBefore w:val="0"/>
              <w:widowControl w:val="0"/>
              <w:kinsoku/>
              <w:wordWrap/>
              <w:overflowPunct/>
              <w:topLinePunct w:val="0"/>
              <w:autoSpaceDE/>
              <w:autoSpaceDN/>
              <w:bidi w:val="0"/>
              <w:adjustRightInd w:val="0"/>
              <w:snapToGrid w:val="0"/>
              <w:spacing w:line="360" w:lineRule="exact"/>
              <w:ind w:left="0"/>
              <w:textAlignment w:val="auto"/>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2.根据本项目采购需求，针对中心任一法定节假日的特色主题科技教育活动（自定）做一个宣传深化方案案例，涵盖策划与实施、目标、思路、深度报道等方面。</w:t>
            </w:r>
          </w:p>
          <w:p>
            <w:pPr>
              <w:keepNext w:val="0"/>
              <w:keepLines w:val="0"/>
              <w:pageBreakBefore w:val="0"/>
              <w:widowControl w:val="0"/>
              <w:kinsoku/>
              <w:wordWrap/>
              <w:overflowPunct/>
              <w:topLinePunct w:val="0"/>
              <w:autoSpaceDE/>
              <w:autoSpaceDN/>
              <w:bidi w:val="0"/>
              <w:adjustRightInd w:val="0"/>
              <w:snapToGrid w:val="0"/>
              <w:spacing w:line="360" w:lineRule="exact"/>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（1）基本工作思路或方案涵盖内容完整，策划与实施、目标、思路、深度报道等方面合理可行：</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 xml:space="preserve"> 分；</w:t>
            </w:r>
          </w:p>
          <w:p>
            <w:pPr>
              <w:keepNext w:val="0"/>
              <w:keepLines w:val="0"/>
              <w:pageBreakBefore w:val="0"/>
              <w:widowControl w:val="0"/>
              <w:kinsoku/>
              <w:wordWrap/>
              <w:overflowPunct/>
              <w:topLinePunct w:val="0"/>
              <w:autoSpaceDE/>
              <w:autoSpaceDN/>
              <w:bidi w:val="0"/>
              <w:adjustRightInd w:val="0"/>
              <w:snapToGrid w:val="0"/>
              <w:spacing w:line="360" w:lineRule="exact"/>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（2）基本工作思路或方案涵盖内容、策划与实施、目标、思路、深度报道有一方面不完整或不合理：</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14</w:t>
            </w:r>
            <w:r>
              <w:rPr>
                <w:rFonts w:hint="eastAsia" w:ascii="仿宋_GB2312" w:hAnsi="仿宋_GB2312" w:eastAsia="仿宋_GB2312" w:cs="仿宋_GB2312"/>
                <w:sz w:val="24"/>
                <w:szCs w:val="24"/>
              </w:rPr>
              <w:t xml:space="preserve"> 分；</w:t>
            </w:r>
          </w:p>
          <w:p>
            <w:pPr>
              <w:keepNext w:val="0"/>
              <w:keepLines w:val="0"/>
              <w:pageBreakBefore w:val="0"/>
              <w:widowControl w:val="0"/>
              <w:kinsoku/>
              <w:wordWrap/>
              <w:overflowPunct/>
              <w:topLinePunct w:val="0"/>
              <w:autoSpaceDE/>
              <w:autoSpaceDN/>
              <w:bidi w:val="0"/>
              <w:adjustRightInd w:val="0"/>
              <w:snapToGrid w:val="0"/>
              <w:spacing w:line="360" w:lineRule="exact"/>
              <w:ind w:left="0"/>
              <w:textAlignment w:val="auto"/>
              <w:rPr>
                <w:rFonts w:hint="eastAsia"/>
              </w:rPr>
            </w:pPr>
            <w:r>
              <w:rPr>
                <w:rFonts w:hint="eastAsia" w:ascii="仿宋_GB2312" w:hAnsi="仿宋_GB2312" w:eastAsia="仿宋_GB2312" w:cs="仿宋_GB2312"/>
                <w:sz w:val="24"/>
                <w:szCs w:val="24"/>
              </w:rPr>
              <w:t>（3）基本工作思路或方案涵盖内容、策划与实施、目标、思路、深度报道有两方面（含）不完整或不合理：0-</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分；</w:t>
            </w:r>
          </w:p>
        </w:tc>
        <w:tc>
          <w:tcPr>
            <w:tcW w:w="8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484" w:hRule="atLeast"/>
          <w:jc w:val="center"/>
        </w:trPr>
        <w:tc>
          <w:tcPr>
            <w:tcW w:w="78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textAlignment w:val="auto"/>
              <w:rPr>
                <w:rFonts w:hint="eastAsia" w:ascii="仿宋_GB2312" w:hAnsi="仿宋_GB2312" w:eastAsia="仿宋_GB2312" w:cs="仿宋_GB2312"/>
                <w:sz w:val="24"/>
                <w:szCs w:val="24"/>
              </w:rPr>
            </w:pPr>
          </w:p>
        </w:tc>
        <w:tc>
          <w:tcPr>
            <w:tcW w:w="117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textAlignment w:val="auto"/>
              <w:rPr>
                <w:rFonts w:hint="eastAsia" w:ascii="仿宋_GB2312" w:hAnsi="仿宋_GB2312" w:eastAsia="仿宋_GB2312" w:cs="仿宋_GB2312"/>
                <w:sz w:val="24"/>
                <w:szCs w:val="24"/>
              </w:rPr>
            </w:pPr>
          </w:p>
        </w:tc>
        <w:tc>
          <w:tcPr>
            <w:tcW w:w="1227" w:type="dxa"/>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人员</w:t>
            </w:r>
          </w:p>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配置</w:t>
            </w:r>
          </w:p>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（15分）</w:t>
            </w:r>
          </w:p>
        </w:tc>
        <w:tc>
          <w:tcPr>
            <w:tcW w:w="474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团队项目负责人应具备宣传推广行业3 年及以上工作经验；具有大学本科（含）及以上学历。</w:t>
            </w:r>
          </w:p>
          <w:p>
            <w:pPr>
              <w:keepNext w:val="0"/>
              <w:keepLines w:val="0"/>
              <w:pageBreakBefore w:val="0"/>
              <w:widowControl w:val="0"/>
              <w:kinsoku/>
              <w:wordWrap/>
              <w:overflowPunct/>
              <w:topLinePunct w:val="0"/>
              <w:autoSpaceDE/>
              <w:autoSpaceDN/>
              <w:bidi w:val="0"/>
              <w:adjustRightInd w:val="0"/>
              <w:snapToGrid w:val="0"/>
              <w:spacing w:line="360" w:lineRule="exact"/>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满足：6 分，不满足：0 分。</w:t>
            </w:r>
          </w:p>
          <w:p>
            <w:pPr>
              <w:keepNext w:val="0"/>
              <w:keepLines w:val="0"/>
              <w:pageBreakBefore w:val="0"/>
              <w:widowControl w:val="0"/>
              <w:kinsoku/>
              <w:wordWrap/>
              <w:overflowPunct/>
              <w:topLinePunct w:val="0"/>
              <w:autoSpaceDE/>
              <w:autoSpaceDN/>
              <w:bidi w:val="0"/>
              <w:adjustRightInd w:val="0"/>
              <w:snapToGrid w:val="0"/>
              <w:spacing w:line="360" w:lineRule="exact"/>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须提供团队项目负责人在本单位缴纳社保的证明（近3月）、毕业证书、相关经验简历，如不能提供上述证明，本项不得分。</w:t>
            </w:r>
          </w:p>
        </w:tc>
        <w:tc>
          <w:tcPr>
            <w:tcW w:w="8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23" w:hRule="atLeast"/>
          <w:jc w:val="center"/>
        </w:trPr>
        <w:tc>
          <w:tcPr>
            <w:tcW w:w="78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textAlignment w:val="auto"/>
              <w:rPr>
                <w:rFonts w:hint="eastAsia" w:ascii="仿宋_GB2312" w:hAnsi="仿宋_GB2312" w:eastAsia="仿宋_GB2312" w:cs="仿宋_GB2312"/>
                <w:sz w:val="24"/>
                <w:szCs w:val="24"/>
              </w:rPr>
            </w:pPr>
          </w:p>
        </w:tc>
        <w:tc>
          <w:tcPr>
            <w:tcW w:w="117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textAlignment w:val="auto"/>
              <w:rPr>
                <w:rFonts w:hint="eastAsia" w:ascii="仿宋_GB2312" w:hAnsi="仿宋_GB2312" w:eastAsia="仿宋_GB2312" w:cs="仿宋_GB2312"/>
                <w:sz w:val="24"/>
                <w:szCs w:val="24"/>
              </w:rPr>
            </w:pPr>
          </w:p>
        </w:tc>
        <w:tc>
          <w:tcPr>
            <w:tcW w:w="1227"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textAlignment w:val="auto"/>
              <w:rPr>
                <w:rFonts w:hint="eastAsia" w:ascii="仿宋_GB2312" w:hAnsi="仿宋_GB2312" w:eastAsia="仿宋_GB2312" w:cs="仿宋_GB2312"/>
                <w:sz w:val="24"/>
                <w:szCs w:val="24"/>
              </w:rPr>
            </w:pPr>
          </w:p>
        </w:tc>
        <w:tc>
          <w:tcPr>
            <w:tcW w:w="4742"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团队主要成员不低于</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人（不含项目负责人），具备类似宣传推广项目经验，分别从事记者、摄像等工作岗位，具有本科（含）及以上学历。</w:t>
            </w:r>
          </w:p>
          <w:p>
            <w:pPr>
              <w:keepNext w:val="0"/>
              <w:keepLines w:val="0"/>
              <w:pageBreakBefore w:val="0"/>
              <w:widowControl w:val="0"/>
              <w:kinsoku/>
              <w:wordWrap/>
              <w:overflowPunct/>
              <w:topLinePunct w:val="0"/>
              <w:autoSpaceDE/>
              <w:autoSpaceDN/>
              <w:bidi w:val="0"/>
              <w:adjustRightInd w:val="0"/>
              <w:snapToGrid w:val="0"/>
              <w:spacing w:line="360" w:lineRule="exact"/>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团队主要成员每一人满足上述从业经验、学历要求得3分，最高9 分。</w:t>
            </w:r>
          </w:p>
          <w:p>
            <w:pPr>
              <w:keepNext w:val="0"/>
              <w:keepLines w:val="0"/>
              <w:pageBreakBefore w:val="0"/>
              <w:widowControl w:val="0"/>
              <w:kinsoku/>
              <w:wordWrap/>
              <w:overflowPunct/>
              <w:topLinePunct w:val="0"/>
              <w:autoSpaceDE/>
              <w:autoSpaceDN/>
              <w:bidi w:val="0"/>
              <w:adjustRightInd w:val="0"/>
              <w:snapToGrid w:val="0"/>
              <w:spacing w:line="360" w:lineRule="exact"/>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须提供团队主要成员在本单位缴纳社保的证明（近3月）、毕业证书、相关经验简历、如不能提供上述证明，本项不得分。</w:t>
            </w:r>
          </w:p>
        </w:tc>
        <w:tc>
          <w:tcPr>
            <w:tcW w:w="88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9分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35" w:hRule="atLeast"/>
          <w:jc w:val="center"/>
        </w:trPr>
        <w:tc>
          <w:tcPr>
            <w:tcW w:w="7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1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价格部分</w:t>
            </w:r>
          </w:p>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0分）</w:t>
            </w:r>
          </w:p>
        </w:tc>
        <w:tc>
          <w:tcPr>
            <w:tcW w:w="5969"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价格分统一采用低价优先法计算，即满足磋商文件要求且最后报价最低的供应商的价格为磋商基准价，其价格分为满分 </w:t>
            </w:r>
            <w:r>
              <w:rPr>
                <w:rFonts w:hint="eastAsia" w:ascii="仿宋_GB2312" w:hAnsi="仿宋_GB2312" w:eastAsia="仿宋_GB2312" w:cs="仿宋_GB2312"/>
                <w:bCs/>
                <w:sz w:val="24"/>
                <w:szCs w:val="24"/>
                <w:lang w:val="en-US" w:eastAsia="zh-CN"/>
              </w:rPr>
              <w:t>1</w:t>
            </w:r>
            <w:r>
              <w:rPr>
                <w:rFonts w:hint="eastAsia" w:ascii="仿宋_GB2312" w:hAnsi="仿宋_GB2312" w:eastAsia="仿宋_GB2312" w:cs="仿宋_GB2312"/>
                <w:bCs/>
                <w:sz w:val="24"/>
                <w:szCs w:val="24"/>
              </w:rPr>
              <w:t>0 分，其他合格供应商的价格分统一按照下列公式计算：</w:t>
            </w:r>
          </w:p>
          <w:p>
            <w:pPr>
              <w:keepNext w:val="0"/>
              <w:keepLines w:val="0"/>
              <w:pageBreakBefore w:val="0"/>
              <w:widowControl w:val="0"/>
              <w:kinsoku/>
              <w:wordWrap/>
              <w:overflowPunct/>
              <w:topLinePunct w:val="0"/>
              <w:autoSpaceDE/>
              <w:autoSpaceDN/>
              <w:bidi w:val="0"/>
              <w:adjustRightInd w:val="0"/>
              <w:snapToGrid w:val="0"/>
              <w:spacing w:line="360" w:lineRule="exact"/>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 xml:space="preserve">磋商报价得分=（磋商基准价/最后磋商报价）× </w:t>
            </w:r>
            <w:r>
              <w:rPr>
                <w:rFonts w:hint="eastAsia" w:ascii="仿宋_GB2312" w:hAnsi="仿宋_GB2312" w:eastAsia="仿宋_GB2312" w:cs="仿宋_GB2312"/>
                <w:bCs/>
                <w:sz w:val="24"/>
                <w:szCs w:val="24"/>
                <w:lang w:val="en-US" w:eastAsia="zh-CN"/>
              </w:rPr>
              <w:t>1</w:t>
            </w:r>
            <w:r>
              <w:rPr>
                <w:rFonts w:hint="eastAsia" w:ascii="仿宋_GB2312" w:hAnsi="仿宋_GB2312" w:eastAsia="仿宋_GB2312" w:cs="仿宋_GB2312"/>
                <w:bCs/>
                <w:sz w:val="24"/>
                <w:szCs w:val="24"/>
              </w:rPr>
              <w:t>0 %×100</w:t>
            </w:r>
          </w:p>
        </w:tc>
        <w:tc>
          <w:tcPr>
            <w:tcW w:w="88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0分</w:t>
            </w:r>
          </w:p>
        </w:tc>
      </w:tr>
    </w:tbl>
    <w:p>
      <w:pPr>
        <w:pageBreakBefore w:val="0"/>
        <w:widowControl w:val="0"/>
        <w:kinsoku/>
        <w:wordWrap/>
        <w:overflowPunct/>
        <w:topLinePunct w:val="0"/>
        <w:bidi w:val="0"/>
        <w:adjustRightInd w:val="0"/>
        <w:snapToGrid w:val="0"/>
        <w:spacing w:line="560" w:lineRule="exact"/>
        <w:ind w:left="0" w:firstLine="640" w:firstLineChars="200"/>
        <w:textAlignment w:val="auto"/>
        <w:rPr>
          <w:rFonts w:hint="eastAsia" w:ascii="仿宋_GB2312" w:hAnsi="仿宋_GB2312" w:eastAsia="仿宋_GB2312" w:cs="仿宋_GB2312"/>
          <w:sz w:val="32"/>
          <w:szCs w:val="32"/>
        </w:rPr>
      </w:pPr>
    </w:p>
    <w:p>
      <w:pPr>
        <w:pStyle w:val="2"/>
        <w:spacing w:before="312" w:after="312"/>
        <w:rPr>
          <w:rFonts w:cs="宋体-18030"/>
          <w:sz w:val="32"/>
          <w:szCs w:val="32"/>
        </w:rPr>
      </w:pPr>
      <w:r>
        <w:rPr>
          <w:rFonts w:hint="eastAsia"/>
          <w:lang w:eastAsia="zh-CN"/>
        </w:rPr>
        <w:t>五、</w:t>
      </w:r>
      <w:r>
        <w:rPr>
          <w:rFonts w:hint="eastAsia"/>
        </w:rPr>
        <w:t>响应文件</w:t>
      </w:r>
      <w:bookmarkStart w:id="2" w:name="_Hlt520355504"/>
      <w:bookmarkEnd w:id="2"/>
      <w:r>
        <w:rPr>
          <w:rFonts w:hint="eastAsia"/>
        </w:rPr>
        <w:t>规范式样</w:t>
      </w:r>
    </w:p>
    <w:p>
      <w:pPr>
        <w:pStyle w:val="3"/>
        <w:jc w:val="left"/>
      </w:pPr>
      <w:r>
        <w:t>（一）</w:t>
      </w:r>
      <w:r>
        <w:rPr>
          <w:rFonts w:hint="eastAsia"/>
        </w:rPr>
        <w:t>投标报价表</w:t>
      </w:r>
    </w:p>
    <w:tbl>
      <w:tblPr>
        <w:tblStyle w:val="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841"/>
        <w:gridCol w:w="5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708" w:type="pct"/>
            <w:noWrap w:val="0"/>
            <w:vAlign w:val="center"/>
          </w:tcPr>
          <w:p>
            <w:pPr>
              <w:pStyle w:val="11"/>
              <w:spacing w:before="160"/>
              <w:ind w:right="302"/>
              <w:jc w:val="center"/>
              <w:rPr>
                <w:b/>
                <w:sz w:val="24"/>
                <w:lang w:eastAsia="en-US"/>
              </w:rPr>
            </w:pPr>
            <w:r>
              <w:rPr>
                <w:b/>
                <w:sz w:val="24"/>
                <w:lang w:eastAsia="en-US"/>
              </w:rPr>
              <w:t>项 目 名 称</w:t>
            </w:r>
          </w:p>
        </w:tc>
        <w:tc>
          <w:tcPr>
            <w:tcW w:w="3292" w:type="pct"/>
            <w:noWrap w:val="0"/>
            <w:vAlign w:val="center"/>
          </w:tcPr>
          <w:p>
            <w:pPr>
              <w:pStyle w:val="11"/>
              <w:spacing w:before="160"/>
              <w:jc w:val="center"/>
              <w:rPr>
                <w:sz w:val="24"/>
              </w:rPr>
            </w:pPr>
            <w:r>
              <w:rPr>
                <w:rFonts w:hint="eastAsia"/>
                <w:b/>
                <w:sz w:val="24"/>
                <w:lang w:val="en-US" w:eastAsia="zh-CN"/>
              </w:rPr>
              <w:t>2024年</w:t>
            </w:r>
            <w:r>
              <w:rPr>
                <w:rFonts w:hint="eastAsia"/>
                <w:b/>
                <w:sz w:val="24"/>
                <w:lang w:val="en-US"/>
              </w:rPr>
              <w:t>安徽省</w:t>
            </w:r>
            <w:r>
              <w:rPr>
                <w:rFonts w:hint="eastAsia"/>
                <w:b/>
                <w:sz w:val="24"/>
                <w:lang w:val="en-US" w:eastAsia="zh-CN"/>
              </w:rPr>
              <w:t>青少年科技活动中心</w:t>
            </w:r>
            <w:r>
              <w:rPr>
                <w:rFonts w:hint="eastAsia"/>
                <w:b/>
                <w:sz w:val="24"/>
                <w:lang w:val="en-US"/>
              </w:rPr>
              <w:t>宣传服务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1708" w:type="pct"/>
            <w:noWrap w:val="0"/>
            <w:vAlign w:val="center"/>
          </w:tcPr>
          <w:p>
            <w:pPr>
              <w:pStyle w:val="11"/>
              <w:spacing w:before="122"/>
              <w:ind w:right="304"/>
              <w:jc w:val="center"/>
              <w:rPr>
                <w:b/>
                <w:sz w:val="24"/>
                <w:lang w:eastAsia="en-US"/>
              </w:rPr>
            </w:pPr>
            <w:r>
              <w:rPr>
                <w:b/>
                <w:sz w:val="24"/>
                <w:lang w:eastAsia="en-US"/>
              </w:rPr>
              <w:t>投标供应商全称</w:t>
            </w:r>
          </w:p>
        </w:tc>
        <w:tc>
          <w:tcPr>
            <w:tcW w:w="3292" w:type="pct"/>
            <w:noWrap w:val="0"/>
            <w:vAlign w:val="top"/>
          </w:tcPr>
          <w:p>
            <w:pPr>
              <w:pStyle w:val="11"/>
              <w:spacing w:before="21"/>
              <w:ind w:left="105" w:firstLine="480"/>
              <w:rPr>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1708" w:type="pct"/>
            <w:noWrap w:val="0"/>
            <w:vAlign w:val="center"/>
          </w:tcPr>
          <w:p>
            <w:pPr>
              <w:pStyle w:val="11"/>
              <w:spacing w:before="122"/>
              <w:ind w:right="302"/>
              <w:jc w:val="center"/>
              <w:rPr>
                <w:b/>
                <w:sz w:val="24"/>
                <w:lang w:eastAsia="en-US"/>
              </w:rPr>
            </w:pPr>
            <w:r>
              <w:rPr>
                <w:b/>
                <w:sz w:val="24"/>
                <w:lang w:eastAsia="en-US"/>
              </w:rPr>
              <w:t>投标范围</w:t>
            </w:r>
          </w:p>
        </w:tc>
        <w:tc>
          <w:tcPr>
            <w:tcW w:w="3292" w:type="pct"/>
            <w:noWrap w:val="0"/>
            <w:vAlign w:val="top"/>
          </w:tcPr>
          <w:p>
            <w:pPr>
              <w:pStyle w:val="11"/>
              <w:spacing w:before="122"/>
              <w:ind w:left="105" w:firstLine="480"/>
              <w:rPr>
                <w:b/>
                <w:sz w:val="24"/>
                <w:lang w:eastAsia="en-US"/>
              </w:rPr>
            </w:pPr>
            <w:r>
              <w:rPr>
                <w:sz w:val="24"/>
                <w:lang w:eastAsia="en-US"/>
              </w:rPr>
              <w:t>全部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1" w:hRule="atLeast"/>
        </w:trPr>
        <w:tc>
          <w:tcPr>
            <w:tcW w:w="1708" w:type="pct"/>
            <w:noWrap w:val="0"/>
            <w:vAlign w:val="center"/>
          </w:tcPr>
          <w:p>
            <w:pPr>
              <w:pStyle w:val="11"/>
              <w:ind w:right="302"/>
              <w:jc w:val="center"/>
              <w:rPr>
                <w:b/>
                <w:sz w:val="24"/>
              </w:rPr>
            </w:pPr>
            <w:r>
              <w:rPr>
                <w:b/>
                <w:sz w:val="24"/>
              </w:rPr>
              <w:t>最终投标报价（人民币）</w:t>
            </w:r>
          </w:p>
        </w:tc>
        <w:tc>
          <w:tcPr>
            <w:tcW w:w="3292" w:type="pct"/>
            <w:noWrap w:val="0"/>
            <w:vAlign w:val="top"/>
          </w:tcPr>
          <w:p>
            <w:pPr>
              <w:pStyle w:val="11"/>
              <w:spacing w:line="307" w:lineRule="exact"/>
              <w:ind w:left="105" w:firstLine="480"/>
              <w:rPr>
                <w:sz w:val="24"/>
              </w:rPr>
            </w:pPr>
          </w:p>
          <w:p>
            <w:pPr>
              <w:pStyle w:val="11"/>
              <w:spacing w:before="160"/>
              <w:ind w:left="105" w:firstLine="480"/>
              <w:rPr>
                <w:sz w:val="24"/>
                <w:lang w:eastAsia="en-US"/>
              </w:rPr>
            </w:pPr>
            <w:r>
              <w:rPr>
                <w:sz w:val="24"/>
                <w:lang w:eastAsia="en-US"/>
              </w:rPr>
              <w:t>大写：</w:t>
            </w:r>
          </w:p>
          <w:p>
            <w:pPr>
              <w:pStyle w:val="11"/>
              <w:spacing w:before="159"/>
              <w:ind w:left="105" w:firstLine="480"/>
              <w:rPr>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9" w:hRule="atLeast"/>
        </w:trPr>
        <w:tc>
          <w:tcPr>
            <w:tcW w:w="1708" w:type="pct"/>
            <w:noWrap w:val="0"/>
            <w:vAlign w:val="center"/>
          </w:tcPr>
          <w:p>
            <w:pPr>
              <w:pStyle w:val="11"/>
              <w:ind w:right="304"/>
              <w:jc w:val="center"/>
              <w:rPr>
                <w:b/>
                <w:sz w:val="24"/>
                <w:lang w:eastAsia="en-US"/>
              </w:rPr>
            </w:pPr>
            <w:r>
              <w:rPr>
                <w:b/>
                <w:sz w:val="24"/>
                <w:lang w:eastAsia="en-US"/>
              </w:rPr>
              <w:t>备注</w:t>
            </w:r>
          </w:p>
        </w:tc>
        <w:tc>
          <w:tcPr>
            <w:tcW w:w="3292" w:type="pct"/>
            <w:noWrap w:val="0"/>
            <w:vAlign w:val="top"/>
          </w:tcPr>
          <w:p>
            <w:pPr>
              <w:pStyle w:val="11"/>
              <w:ind w:left="105" w:firstLine="480"/>
              <w:rPr>
                <w:sz w:val="24"/>
                <w:lang w:eastAsia="en-US"/>
              </w:rPr>
            </w:pPr>
          </w:p>
        </w:tc>
      </w:tr>
    </w:tbl>
    <w:p>
      <w:pPr>
        <w:spacing w:line="360" w:lineRule="auto"/>
        <w:rPr>
          <w:rFonts w:ascii="宋体"/>
          <w:sz w:val="24"/>
          <w:szCs w:val="24"/>
        </w:rPr>
      </w:pPr>
    </w:p>
    <w:p>
      <w:pPr>
        <w:spacing w:line="360" w:lineRule="auto"/>
        <w:ind w:firstLine="480" w:firstLineChars="200"/>
        <w:rPr>
          <w:rFonts w:ascii="宋体"/>
          <w:sz w:val="24"/>
          <w:szCs w:val="24"/>
        </w:rPr>
      </w:pPr>
      <w:r>
        <w:rPr>
          <w:rFonts w:hint="eastAsia" w:ascii="宋体"/>
          <w:sz w:val="24"/>
          <w:szCs w:val="24"/>
        </w:rPr>
        <w:t>投标人名称（盖章）：</w:t>
      </w:r>
    </w:p>
    <w:p>
      <w:pPr>
        <w:spacing w:line="360" w:lineRule="auto"/>
        <w:ind w:firstLine="480" w:firstLineChars="200"/>
        <w:rPr>
          <w:rFonts w:ascii="宋体"/>
          <w:sz w:val="24"/>
          <w:szCs w:val="24"/>
        </w:rPr>
      </w:pPr>
      <w:r>
        <w:rPr>
          <w:rFonts w:hint="eastAsia" w:ascii="宋体"/>
          <w:sz w:val="24"/>
          <w:szCs w:val="24"/>
        </w:rPr>
        <w:t>法定代表人或授权代表签字：</w:t>
      </w:r>
    </w:p>
    <w:p>
      <w:pPr>
        <w:spacing w:line="360" w:lineRule="auto"/>
        <w:ind w:firstLine="480" w:firstLineChars="200"/>
        <w:rPr>
          <w:rFonts w:hint="eastAsia" w:ascii="宋体"/>
          <w:sz w:val="24"/>
          <w:szCs w:val="24"/>
        </w:rPr>
      </w:pPr>
      <w:r>
        <w:rPr>
          <w:rFonts w:hint="eastAsia" w:ascii="宋体"/>
          <w:sz w:val="24"/>
          <w:szCs w:val="24"/>
        </w:rPr>
        <w:t>日  期： 年 月 日</w:t>
      </w:r>
    </w:p>
    <w:p>
      <w:pPr>
        <w:spacing w:line="360" w:lineRule="auto"/>
        <w:ind w:firstLine="480" w:firstLineChars="200"/>
        <w:rPr>
          <w:rFonts w:hint="eastAsia" w:ascii="宋体"/>
          <w:sz w:val="24"/>
          <w:szCs w:val="24"/>
        </w:rPr>
      </w:pPr>
    </w:p>
    <w:p>
      <w:pPr>
        <w:pStyle w:val="3"/>
        <w:jc w:val="left"/>
      </w:pPr>
      <w:r>
        <w:t>（</w:t>
      </w:r>
      <w:r>
        <w:rPr>
          <w:rFonts w:hint="eastAsia"/>
        </w:rPr>
        <w:t>二</w:t>
      </w:r>
      <w:r>
        <w:t>）</w:t>
      </w:r>
      <w:r>
        <w:rPr>
          <w:rFonts w:hint="eastAsia"/>
        </w:rPr>
        <w:t>法定代表人身份证明书</w:t>
      </w:r>
    </w:p>
    <w:p>
      <w:pPr>
        <w:spacing w:line="360" w:lineRule="auto"/>
        <w:ind w:firstLine="480" w:firstLineChars="200"/>
        <w:rPr>
          <w:rFonts w:ascii="宋体"/>
          <w:sz w:val="24"/>
          <w:u w:val="single"/>
        </w:rPr>
      </w:pPr>
      <w:r>
        <w:rPr>
          <w:rFonts w:hint="eastAsia" w:ascii="宋体"/>
          <w:sz w:val="24"/>
          <w:u w:val="single"/>
        </w:rPr>
        <w:t>安徽省</w:t>
      </w:r>
      <w:r>
        <w:rPr>
          <w:rFonts w:hint="eastAsia" w:ascii="宋体"/>
          <w:sz w:val="24"/>
          <w:u w:val="single"/>
          <w:lang w:eastAsia="zh-CN"/>
        </w:rPr>
        <w:t>青少年科技活动中心</w:t>
      </w:r>
      <w:r>
        <w:rPr>
          <w:rFonts w:hint="eastAsia" w:ascii="宋体"/>
          <w:sz w:val="24"/>
          <w:u w:val="single"/>
        </w:rPr>
        <w:t>：</w:t>
      </w:r>
    </w:p>
    <w:p>
      <w:pPr>
        <w:spacing w:line="360" w:lineRule="auto"/>
        <w:ind w:firstLine="480" w:firstLineChars="200"/>
        <w:rPr>
          <w:rFonts w:ascii="宋体"/>
          <w:sz w:val="24"/>
        </w:rPr>
      </w:pPr>
      <w:r>
        <w:rPr>
          <w:rFonts w:hint="eastAsia" w:ascii="宋体"/>
          <w:sz w:val="24"/>
          <w:u w:val="single"/>
        </w:rPr>
        <w:t>（法定代表人姓名）</w:t>
      </w:r>
      <w:r>
        <w:rPr>
          <w:rFonts w:hint="eastAsia" w:ascii="宋体"/>
          <w:sz w:val="24"/>
        </w:rPr>
        <w:t>在</w:t>
      </w:r>
      <w:r>
        <w:rPr>
          <w:rFonts w:hint="eastAsia" w:ascii="宋体"/>
          <w:sz w:val="24"/>
          <w:u w:val="single"/>
        </w:rPr>
        <w:t>（供应商名称）</w:t>
      </w:r>
      <w:r>
        <w:rPr>
          <w:rFonts w:hint="eastAsia" w:ascii="宋体"/>
          <w:sz w:val="24"/>
        </w:rPr>
        <w:t>处任</w:t>
      </w:r>
      <w:r>
        <w:rPr>
          <w:rFonts w:hint="eastAsia" w:ascii="宋体"/>
          <w:sz w:val="24"/>
          <w:u w:val="single"/>
        </w:rPr>
        <w:t>（职务名称）</w:t>
      </w:r>
      <w:r>
        <w:rPr>
          <w:rFonts w:hint="eastAsia" w:ascii="宋体"/>
          <w:sz w:val="24"/>
        </w:rPr>
        <w:t>职务，是</w:t>
      </w:r>
      <w:r>
        <w:rPr>
          <w:rFonts w:hint="eastAsia" w:ascii="宋体"/>
          <w:sz w:val="24"/>
          <w:u w:val="single"/>
        </w:rPr>
        <w:t>（供应商名称）</w:t>
      </w:r>
      <w:r>
        <w:rPr>
          <w:rFonts w:hint="eastAsia" w:ascii="宋体"/>
          <w:sz w:val="24"/>
        </w:rPr>
        <w:t>的法定代表人。</w:t>
      </w:r>
    </w:p>
    <w:p>
      <w:pPr>
        <w:spacing w:line="360" w:lineRule="auto"/>
        <w:ind w:firstLine="480" w:firstLineChars="200"/>
        <w:rPr>
          <w:rFonts w:ascii="宋体"/>
          <w:sz w:val="24"/>
        </w:rPr>
      </w:pPr>
      <w:r>
        <w:rPr>
          <w:rFonts w:hint="eastAsia" w:ascii="宋体"/>
          <w:sz w:val="24"/>
        </w:rPr>
        <w:t>法定代表人联系方式：</w:t>
      </w:r>
      <w:r>
        <w:rPr>
          <w:rFonts w:hint="eastAsia" w:ascii="宋体"/>
          <w:sz w:val="24"/>
          <w:u w:val="single"/>
        </w:rPr>
        <w:t xml:space="preserve"> </w:t>
      </w:r>
      <w:r>
        <w:rPr>
          <w:rFonts w:ascii="宋体"/>
          <w:sz w:val="24"/>
          <w:u w:val="single"/>
        </w:rPr>
        <w:t xml:space="preserve">                  </w:t>
      </w:r>
      <w:r>
        <w:rPr>
          <w:rFonts w:hint="eastAsia" w:ascii="宋体"/>
          <w:sz w:val="24"/>
          <w:u w:val="single"/>
        </w:rPr>
        <w:t xml:space="preserve"> </w:t>
      </w:r>
      <w:r>
        <w:rPr>
          <w:rFonts w:hint="eastAsia" w:ascii="宋体"/>
          <w:sz w:val="24"/>
        </w:rPr>
        <w:t>。</w:t>
      </w:r>
    </w:p>
    <w:p>
      <w:pPr>
        <w:spacing w:line="360" w:lineRule="auto"/>
        <w:ind w:firstLine="480" w:firstLineChars="200"/>
        <w:rPr>
          <w:rFonts w:ascii="宋体"/>
          <w:sz w:val="24"/>
        </w:rPr>
      </w:pPr>
      <w:r>
        <w:rPr>
          <w:rFonts w:hint="eastAsia" w:ascii="宋体"/>
          <w:sz w:val="24"/>
        </w:rPr>
        <w:t>特此证明。</w:t>
      </w:r>
    </w:p>
    <w:p>
      <w:pPr>
        <w:spacing w:line="360" w:lineRule="auto"/>
        <w:rPr>
          <w:rFonts w:ascii="宋体"/>
          <w:sz w:val="24"/>
        </w:rPr>
      </w:pPr>
    </w:p>
    <w:p>
      <w:pPr>
        <w:spacing w:line="360" w:lineRule="auto"/>
        <w:rPr>
          <w:rFonts w:ascii="宋体"/>
          <w:sz w:val="24"/>
        </w:rPr>
      </w:pPr>
    </w:p>
    <w:p>
      <w:pPr>
        <w:spacing w:line="360" w:lineRule="auto"/>
        <w:ind w:firstLine="480" w:firstLineChars="200"/>
        <w:rPr>
          <w:rFonts w:ascii="宋体"/>
          <w:sz w:val="24"/>
          <w:szCs w:val="24"/>
        </w:rPr>
      </w:pPr>
      <w:r>
        <w:rPr>
          <w:rFonts w:hint="eastAsia" w:ascii="宋体"/>
          <w:sz w:val="24"/>
          <w:szCs w:val="24"/>
        </w:rPr>
        <w:t>投标人名称（盖章）：</w:t>
      </w:r>
    </w:p>
    <w:p>
      <w:pPr>
        <w:spacing w:line="360" w:lineRule="auto"/>
        <w:ind w:firstLine="480" w:firstLineChars="200"/>
        <w:rPr>
          <w:rFonts w:ascii="宋体"/>
          <w:sz w:val="24"/>
          <w:szCs w:val="24"/>
        </w:rPr>
      </w:pPr>
      <w:r>
        <w:rPr>
          <w:rFonts w:hint="eastAsia" w:ascii="宋体"/>
          <w:sz w:val="24"/>
          <w:szCs w:val="24"/>
        </w:rPr>
        <w:t>法定代表人或授权代表签字：</w:t>
      </w:r>
    </w:p>
    <w:p>
      <w:pPr>
        <w:spacing w:line="360" w:lineRule="auto"/>
        <w:ind w:firstLine="480" w:firstLineChars="200"/>
        <w:rPr>
          <w:rFonts w:ascii="宋体"/>
          <w:sz w:val="24"/>
          <w:szCs w:val="24"/>
        </w:rPr>
      </w:pPr>
      <w:r>
        <w:rPr>
          <w:rFonts w:hint="eastAsia" w:ascii="宋体"/>
          <w:sz w:val="24"/>
          <w:szCs w:val="24"/>
        </w:rPr>
        <w:t>日  期： 年 月 日</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r>
        <w:rPr>
          <w:rFonts w:hint="eastAsia" w:ascii="宋体"/>
          <w:sz w:val="24"/>
        </w:rPr>
        <w:t>注：上述证明文件在响应文件中附有法定代表人身份证复印件（身份证两面均</w:t>
      </w:r>
    </w:p>
    <w:p>
      <w:pPr>
        <w:spacing w:line="360" w:lineRule="auto"/>
        <w:rPr>
          <w:rFonts w:ascii="宋体"/>
          <w:sz w:val="24"/>
        </w:rPr>
      </w:pPr>
      <w:r>
        <w:rPr>
          <w:rFonts w:hint="eastAsia" w:ascii="宋体"/>
          <w:sz w:val="24"/>
        </w:rPr>
        <w:t>应复印）时才能生效。营业执照载明的法定代表人和法定代表人身份证明书载明的法定代表人为同一人。</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pStyle w:val="3"/>
        <w:jc w:val="left"/>
      </w:pPr>
      <w:r>
        <w:t>（</w:t>
      </w:r>
      <w:r>
        <w:rPr>
          <w:rFonts w:hint="eastAsia"/>
        </w:rPr>
        <w:t>三</w:t>
      </w:r>
      <w:r>
        <w:t>）</w:t>
      </w:r>
      <w:r>
        <w:rPr>
          <w:rFonts w:hint="eastAsia"/>
        </w:rPr>
        <w:t>法定代表人授权委托书</w:t>
      </w:r>
    </w:p>
    <w:p>
      <w:pPr>
        <w:spacing w:line="360" w:lineRule="auto"/>
        <w:ind w:firstLine="480" w:firstLineChars="200"/>
        <w:rPr>
          <w:rFonts w:ascii="宋体"/>
          <w:sz w:val="24"/>
          <w:u w:val="single"/>
        </w:rPr>
      </w:pPr>
      <w:r>
        <w:rPr>
          <w:rFonts w:hint="eastAsia" w:ascii="宋体"/>
          <w:sz w:val="24"/>
          <w:u w:val="single"/>
        </w:rPr>
        <w:t>安徽省</w:t>
      </w:r>
      <w:r>
        <w:rPr>
          <w:rFonts w:hint="eastAsia" w:ascii="宋体"/>
          <w:sz w:val="24"/>
          <w:u w:val="single"/>
          <w:lang w:eastAsia="zh-CN"/>
        </w:rPr>
        <w:t>青少年科技活动中心</w:t>
      </w:r>
      <w:r>
        <w:rPr>
          <w:rFonts w:hint="eastAsia" w:ascii="宋体"/>
          <w:sz w:val="24"/>
          <w:u w:val="single"/>
        </w:rPr>
        <w:t>：</w:t>
      </w:r>
    </w:p>
    <w:p>
      <w:pPr>
        <w:spacing w:line="360" w:lineRule="auto"/>
        <w:ind w:firstLine="480" w:firstLineChars="200"/>
        <w:jc w:val="left"/>
        <w:rPr>
          <w:rFonts w:ascii="宋体"/>
          <w:sz w:val="24"/>
        </w:rPr>
      </w:pPr>
      <w:r>
        <w:rPr>
          <w:rFonts w:hint="eastAsia" w:ascii="宋体"/>
          <w:sz w:val="24"/>
          <w:u w:val="single"/>
        </w:rPr>
        <w:t>（供应商全称）</w:t>
      </w:r>
      <w:r>
        <w:rPr>
          <w:rFonts w:hint="eastAsia" w:ascii="宋体"/>
          <w:sz w:val="24"/>
        </w:rPr>
        <w:t>法定代表人____________ 授权委托_____________为我方</w:t>
      </w:r>
    </w:p>
    <w:p>
      <w:pPr>
        <w:spacing w:line="360" w:lineRule="auto"/>
        <w:rPr>
          <w:rFonts w:ascii="宋体"/>
          <w:sz w:val="24"/>
        </w:rPr>
      </w:pPr>
      <w:r>
        <w:rPr>
          <w:rFonts w:hint="eastAsia" w:ascii="宋体"/>
          <w:sz w:val="24"/>
        </w:rPr>
        <w:t>的代理人，参加贵单位组织的</w:t>
      </w:r>
      <w:r>
        <w:rPr>
          <w:rFonts w:hint="eastAsia" w:ascii="宋体"/>
          <w:sz w:val="24"/>
          <w:u w:val="single"/>
        </w:rPr>
        <w:t xml:space="preserve"> </w:t>
      </w:r>
      <w:r>
        <w:rPr>
          <w:rFonts w:ascii="宋体"/>
          <w:sz w:val="24"/>
          <w:u w:val="single"/>
        </w:rPr>
        <w:t xml:space="preserve">          </w:t>
      </w:r>
      <w:r>
        <w:rPr>
          <w:rFonts w:hint="eastAsia" w:ascii="宋体"/>
          <w:sz w:val="24"/>
        </w:rPr>
        <w:t>项目（采购项目编号：</w:t>
      </w:r>
      <w:r>
        <w:rPr>
          <w:rFonts w:hint="eastAsia" w:ascii="宋体"/>
          <w:sz w:val="24"/>
          <w:u w:val="single"/>
        </w:rPr>
        <w:t xml:space="preserve"> </w:t>
      </w:r>
      <w:r>
        <w:rPr>
          <w:rFonts w:ascii="宋体"/>
          <w:sz w:val="24"/>
          <w:u w:val="single"/>
        </w:rPr>
        <w:t xml:space="preserve">    </w:t>
      </w:r>
      <w:r>
        <w:rPr>
          <w:rFonts w:hint="eastAsia" w:ascii="宋体"/>
          <w:sz w:val="24"/>
          <w:u w:val="single"/>
        </w:rPr>
        <w:t xml:space="preserve"> </w:t>
      </w:r>
      <w:r>
        <w:rPr>
          <w:rFonts w:hint="eastAsia" w:ascii="宋体"/>
          <w:sz w:val="24"/>
        </w:rPr>
        <w:t>）的磋商采购活动。代理人在本次采购活动中所签署的一切文件和处理的一切有关事宜，我方均予承认，所产生的法律后果均由我单位承担。</w:t>
      </w:r>
    </w:p>
    <w:p>
      <w:pPr>
        <w:spacing w:line="360" w:lineRule="auto"/>
        <w:rPr>
          <w:rFonts w:ascii="宋体"/>
          <w:sz w:val="24"/>
        </w:rPr>
      </w:pPr>
      <w:r>
        <w:rPr>
          <w:rFonts w:hint="eastAsia" w:ascii="宋体"/>
          <w:sz w:val="24"/>
        </w:rPr>
        <w:t>代理人无转委托权，本授权书自</w:t>
      </w:r>
      <w:r>
        <w:rPr>
          <w:rFonts w:hint="eastAsia" w:ascii="宋体"/>
          <w:sz w:val="24"/>
          <w:u w:val="single"/>
        </w:rPr>
        <w:t xml:space="preserve"> </w:t>
      </w:r>
      <w:r>
        <w:rPr>
          <w:rFonts w:ascii="宋体"/>
          <w:sz w:val="24"/>
          <w:u w:val="single"/>
        </w:rPr>
        <w:t xml:space="preserve"> </w:t>
      </w:r>
      <w:r>
        <w:rPr>
          <w:rFonts w:hint="eastAsia" w:ascii="宋体"/>
          <w:sz w:val="24"/>
        </w:rPr>
        <w:t>年</w:t>
      </w:r>
      <w:r>
        <w:rPr>
          <w:rFonts w:hint="eastAsia" w:ascii="宋体"/>
          <w:sz w:val="24"/>
          <w:u w:val="single"/>
        </w:rPr>
        <w:t xml:space="preserve"> </w:t>
      </w:r>
      <w:r>
        <w:rPr>
          <w:rFonts w:ascii="宋体"/>
          <w:sz w:val="24"/>
          <w:u w:val="single"/>
        </w:rPr>
        <w:t xml:space="preserve"> </w:t>
      </w:r>
      <w:r>
        <w:rPr>
          <w:rFonts w:hint="eastAsia" w:ascii="宋体"/>
          <w:sz w:val="24"/>
        </w:rPr>
        <w:t>月</w:t>
      </w:r>
      <w:r>
        <w:rPr>
          <w:rFonts w:hint="eastAsia" w:ascii="宋体"/>
          <w:sz w:val="24"/>
          <w:u w:val="single"/>
        </w:rPr>
        <w:t xml:space="preserve"> </w:t>
      </w:r>
      <w:r>
        <w:rPr>
          <w:rFonts w:ascii="宋体"/>
          <w:sz w:val="24"/>
          <w:u w:val="single"/>
        </w:rPr>
        <w:t xml:space="preserve"> </w:t>
      </w:r>
      <w:r>
        <w:rPr>
          <w:rFonts w:hint="eastAsia" w:ascii="宋体"/>
          <w:sz w:val="24"/>
        </w:rPr>
        <w:t>日签字生效，特此声明。</w:t>
      </w:r>
    </w:p>
    <w:p>
      <w:pPr>
        <w:spacing w:line="360" w:lineRule="auto"/>
        <w:rPr>
          <w:rFonts w:ascii="宋体"/>
          <w:sz w:val="24"/>
        </w:rPr>
      </w:pPr>
    </w:p>
    <w:p>
      <w:pPr>
        <w:spacing w:line="360" w:lineRule="auto"/>
        <w:rPr>
          <w:rFonts w:ascii="宋体"/>
          <w:sz w:val="24"/>
        </w:rPr>
      </w:pPr>
    </w:p>
    <w:p>
      <w:pPr>
        <w:autoSpaceDE w:val="0"/>
        <w:autoSpaceDN w:val="0"/>
        <w:adjustRightInd w:val="0"/>
        <w:jc w:val="left"/>
        <w:rPr>
          <w:rFonts w:ascii="仿宋" w:eastAsia="仿宋" w:cs="仿宋"/>
          <w:kern w:val="0"/>
          <w:sz w:val="24"/>
          <w:szCs w:val="24"/>
        </w:rPr>
      </w:pPr>
      <w:r>
        <w:rPr>
          <w:rFonts w:hint="eastAsia" w:ascii="宋体" w:hAnsi="宋体" w:cs="宋体"/>
          <w:kern w:val="0"/>
          <w:sz w:val="24"/>
          <w:szCs w:val="24"/>
        </w:rPr>
        <w:t>法定代表人（签字或盖法定代表人印章）：</w:t>
      </w:r>
    </w:p>
    <w:p>
      <w:pPr>
        <w:spacing w:line="360" w:lineRule="auto"/>
        <w:rPr>
          <w:rFonts w:ascii="宋体"/>
          <w:sz w:val="24"/>
        </w:rPr>
      </w:pPr>
      <w:r>
        <w:rPr>
          <w:rFonts w:hint="eastAsia" w:ascii="宋体" w:hAnsi="宋体" w:cs="宋体"/>
          <w:kern w:val="0"/>
          <w:sz w:val="24"/>
          <w:szCs w:val="24"/>
        </w:rPr>
        <w:t>授权代理人（签字）：</w:t>
      </w:r>
    </w:p>
    <w:p>
      <w:pPr>
        <w:autoSpaceDE w:val="0"/>
        <w:autoSpaceDN w:val="0"/>
        <w:adjustRightInd w:val="0"/>
        <w:jc w:val="left"/>
        <w:rPr>
          <w:rFonts w:ascii="仿宋" w:eastAsia="仿宋" w:cs="仿宋"/>
          <w:kern w:val="0"/>
          <w:sz w:val="24"/>
          <w:szCs w:val="24"/>
        </w:rPr>
      </w:pPr>
      <w:r>
        <w:rPr>
          <w:rFonts w:hint="eastAsia" w:ascii="宋体" w:hAnsi="宋体" w:cs="宋体"/>
          <w:kern w:val="0"/>
          <w:sz w:val="24"/>
          <w:szCs w:val="24"/>
        </w:rPr>
        <w:t>供应商名称：</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ascii="仿宋" w:eastAsia="仿宋" w:cs="仿宋"/>
          <w:kern w:val="0"/>
          <w:sz w:val="24"/>
          <w:szCs w:val="24"/>
          <w:u w:val="single"/>
        </w:rPr>
        <w:t xml:space="preserve"> </w:t>
      </w:r>
      <w:r>
        <w:rPr>
          <w:rFonts w:hint="eastAsia" w:ascii="宋体" w:hAnsi="宋体" w:cs="宋体"/>
          <w:kern w:val="0"/>
          <w:sz w:val="24"/>
          <w:szCs w:val="24"/>
        </w:rPr>
        <w:t>（单位盖章）</w:t>
      </w:r>
    </w:p>
    <w:p>
      <w:pPr>
        <w:spacing w:line="360" w:lineRule="auto"/>
        <w:rPr>
          <w:rFonts w:ascii="宋体"/>
          <w:sz w:val="24"/>
        </w:rPr>
      </w:pPr>
      <w:r>
        <w:rPr>
          <w:rFonts w:hint="eastAsia" w:ascii="宋体" w:hAnsi="宋体" w:cs="宋体"/>
          <w:kern w:val="0"/>
          <w:sz w:val="24"/>
          <w:szCs w:val="24"/>
        </w:rPr>
        <w:t>日期</w:t>
      </w:r>
      <w:r>
        <w:rPr>
          <w:rFonts w:ascii="宋体" w:hAnsi="宋体" w:cs="宋体"/>
          <w:kern w:val="0"/>
          <w:sz w:val="24"/>
          <w:szCs w:val="24"/>
        </w:rPr>
        <w:t xml:space="preserve">: </w:t>
      </w:r>
      <w:r>
        <w:rPr>
          <w:rFonts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rPr>
        <w:t>日</w:t>
      </w:r>
    </w:p>
    <w:p>
      <w:pPr>
        <w:spacing w:line="360" w:lineRule="auto"/>
        <w:rPr>
          <w:rFonts w:ascii="宋体"/>
          <w:sz w:val="24"/>
        </w:rPr>
      </w:pPr>
    </w:p>
    <w:p>
      <w:pPr>
        <w:spacing w:line="360" w:lineRule="auto"/>
        <w:rPr>
          <w:rFonts w:ascii="宋体"/>
          <w:sz w:val="24"/>
        </w:rPr>
      </w:pPr>
    </w:p>
    <w:p>
      <w:pPr>
        <w:spacing w:line="360" w:lineRule="auto"/>
        <w:rPr>
          <w:rFonts w:ascii="宋体"/>
          <w:sz w:val="24"/>
        </w:rPr>
      </w:pPr>
      <w:r>
        <w:rPr>
          <w:rFonts w:hint="eastAsia" w:ascii="宋体"/>
          <w:sz w:val="24"/>
        </w:rPr>
        <w:t>注：上述证明文件在响应文件中附有代理人身份证复印件（身份证两面均应复印）时才能生效。</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pStyle w:val="3"/>
        <w:jc w:val="left"/>
      </w:pPr>
      <w:r>
        <w:t>（</w:t>
      </w:r>
      <w:r>
        <w:rPr>
          <w:rFonts w:hint="eastAsia"/>
        </w:rPr>
        <w:t>四</w:t>
      </w:r>
      <w:r>
        <w:t>）</w:t>
      </w:r>
      <w:r>
        <w:rPr>
          <w:rFonts w:hint="eastAsia"/>
        </w:rPr>
        <w:t>类似项目业绩一览表</w:t>
      </w:r>
    </w:p>
    <w:p>
      <w:pPr>
        <w:spacing w:line="360" w:lineRule="auto"/>
        <w:rPr>
          <w:rFonts w:ascii="宋体"/>
          <w:sz w:val="24"/>
        </w:rPr>
      </w:pPr>
    </w:p>
    <w:p>
      <w:pPr>
        <w:spacing w:line="360" w:lineRule="auto"/>
        <w:rPr>
          <w:rFonts w:ascii="宋体"/>
          <w:sz w:val="24"/>
          <w:u w:val="single"/>
        </w:rPr>
      </w:pPr>
      <w:r>
        <w:rPr>
          <w:rFonts w:hint="eastAsia" w:ascii="宋体"/>
          <w:sz w:val="24"/>
        </w:rPr>
        <w:t>采购项目名称：</w:t>
      </w:r>
      <w:r>
        <w:rPr>
          <w:rFonts w:hint="eastAsia" w:ascii="宋体"/>
          <w:sz w:val="24"/>
          <w:lang w:val="en-US" w:eastAsia="zh-CN"/>
        </w:rPr>
        <w:t>2024年</w:t>
      </w:r>
      <w:r>
        <w:rPr>
          <w:rFonts w:hint="eastAsia" w:ascii="宋体"/>
          <w:sz w:val="24"/>
          <w:u w:val="single"/>
        </w:rPr>
        <w:t>安徽省</w:t>
      </w:r>
      <w:r>
        <w:rPr>
          <w:rFonts w:hint="eastAsia" w:ascii="宋体"/>
          <w:sz w:val="24"/>
          <w:u w:val="single"/>
          <w:lang w:eastAsia="zh-CN"/>
        </w:rPr>
        <w:t>青少年科技活动中心</w:t>
      </w:r>
      <w:r>
        <w:rPr>
          <w:rFonts w:hint="eastAsia" w:ascii="宋体"/>
          <w:sz w:val="24"/>
          <w:u w:val="single"/>
        </w:rPr>
        <w:t>宣传服务</w:t>
      </w:r>
    </w:p>
    <w:p/>
    <w:tbl>
      <w:tblPr>
        <w:tblStyle w:val="8"/>
        <w:tblW w:w="8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1922"/>
        <w:gridCol w:w="1417"/>
        <w:gridCol w:w="1560"/>
        <w:gridCol w:w="1275"/>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noWrap w:val="0"/>
            <w:vAlign w:val="center"/>
          </w:tcPr>
          <w:p>
            <w:pPr>
              <w:spacing w:line="360" w:lineRule="auto"/>
              <w:jc w:val="center"/>
              <w:rPr>
                <w:rFonts w:ascii="宋体" w:hAnsi="Calibri"/>
                <w:sz w:val="24"/>
                <w:szCs w:val="22"/>
              </w:rPr>
            </w:pPr>
            <w:r>
              <w:rPr>
                <w:rFonts w:hint="eastAsia" w:ascii="宋体" w:hAnsi="Calibri"/>
                <w:sz w:val="24"/>
                <w:szCs w:val="22"/>
              </w:rPr>
              <w:t>合同签约日期</w:t>
            </w:r>
          </w:p>
        </w:tc>
        <w:tc>
          <w:tcPr>
            <w:tcW w:w="1922" w:type="dxa"/>
            <w:noWrap w:val="0"/>
            <w:vAlign w:val="center"/>
          </w:tcPr>
          <w:p>
            <w:pPr>
              <w:spacing w:line="360" w:lineRule="auto"/>
              <w:jc w:val="center"/>
              <w:rPr>
                <w:rFonts w:ascii="宋体" w:hAnsi="Calibri"/>
                <w:sz w:val="24"/>
                <w:szCs w:val="22"/>
              </w:rPr>
            </w:pPr>
            <w:r>
              <w:rPr>
                <w:rFonts w:hint="eastAsia" w:ascii="宋体" w:hAnsi="Calibri"/>
                <w:sz w:val="24"/>
                <w:szCs w:val="22"/>
              </w:rPr>
              <w:t>项目名称</w:t>
            </w:r>
          </w:p>
        </w:tc>
        <w:tc>
          <w:tcPr>
            <w:tcW w:w="1417" w:type="dxa"/>
            <w:noWrap w:val="0"/>
            <w:vAlign w:val="center"/>
          </w:tcPr>
          <w:p>
            <w:pPr>
              <w:spacing w:line="360" w:lineRule="auto"/>
              <w:jc w:val="center"/>
              <w:rPr>
                <w:rFonts w:ascii="宋体" w:hAnsi="Calibri"/>
                <w:sz w:val="24"/>
                <w:szCs w:val="22"/>
              </w:rPr>
            </w:pPr>
            <w:r>
              <w:rPr>
                <w:rFonts w:hint="eastAsia" w:ascii="宋体" w:hAnsi="Calibri"/>
                <w:sz w:val="24"/>
                <w:szCs w:val="22"/>
              </w:rPr>
              <w:t>项目</w:t>
            </w:r>
          </w:p>
          <w:p>
            <w:pPr>
              <w:spacing w:line="360" w:lineRule="auto"/>
              <w:jc w:val="center"/>
              <w:rPr>
                <w:rFonts w:ascii="宋体" w:hAnsi="Calibri"/>
                <w:sz w:val="24"/>
                <w:szCs w:val="22"/>
              </w:rPr>
            </w:pPr>
            <w:r>
              <w:rPr>
                <w:rFonts w:hint="eastAsia" w:ascii="宋体" w:hAnsi="Calibri"/>
                <w:sz w:val="24"/>
                <w:szCs w:val="22"/>
              </w:rPr>
              <w:t>完成时间</w:t>
            </w:r>
          </w:p>
        </w:tc>
        <w:tc>
          <w:tcPr>
            <w:tcW w:w="1560" w:type="dxa"/>
            <w:noWrap w:val="0"/>
            <w:vAlign w:val="center"/>
          </w:tcPr>
          <w:p>
            <w:pPr>
              <w:spacing w:line="360" w:lineRule="auto"/>
              <w:jc w:val="center"/>
              <w:rPr>
                <w:rFonts w:ascii="宋体" w:hAnsi="Calibri"/>
                <w:sz w:val="24"/>
                <w:szCs w:val="22"/>
              </w:rPr>
            </w:pPr>
            <w:r>
              <w:rPr>
                <w:rFonts w:hint="eastAsia" w:ascii="宋体" w:hAnsi="Calibri"/>
                <w:sz w:val="24"/>
                <w:szCs w:val="22"/>
              </w:rPr>
              <w:t>合同金额</w:t>
            </w:r>
          </w:p>
        </w:tc>
        <w:tc>
          <w:tcPr>
            <w:tcW w:w="1275" w:type="dxa"/>
            <w:noWrap w:val="0"/>
            <w:vAlign w:val="center"/>
          </w:tcPr>
          <w:p>
            <w:pPr>
              <w:spacing w:line="360" w:lineRule="auto"/>
              <w:jc w:val="center"/>
              <w:rPr>
                <w:rFonts w:ascii="宋体" w:hAnsi="Calibri"/>
                <w:sz w:val="24"/>
                <w:szCs w:val="22"/>
              </w:rPr>
            </w:pPr>
            <w:r>
              <w:rPr>
                <w:rFonts w:hint="eastAsia" w:ascii="宋体" w:hAnsi="Calibri"/>
                <w:sz w:val="24"/>
                <w:szCs w:val="22"/>
              </w:rPr>
              <w:t>是否通过验收</w:t>
            </w:r>
          </w:p>
        </w:tc>
        <w:tc>
          <w:tcPr>
            <w:tcW w:w="1080" w:type="dxa"/>
            <w:noWrap w:val="0"/>
            <w:vAlign w:val="center"/>
          </w:tcPr>
          <w:p>
            <w:pPr>
              <w:spacing w:line="360" w:lineRule="auto"/>
              <w:jc w:val="center"/>
              <w:rPr>
                <w:rFonts w:ascii="宋体" w:hAnsi="Calibri"/>
                <w:sz w:val="24"/>
                <w:szCs w:val="22"/>
              </w:rPr>
            </w:pPr>
            <w:r>
              <w:rPr>
                <w:rFonts w:hint="eastAsia" w:ascii="宋体" w:hAnsi="Calibri"/>
                <w:sz w:val="24"/>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noWrap w:val="0"/>
            <w:vAlign w:val="top"/>
          </w:tcPr>
          <w:p>
            <w:pPr>
              <w:spacing w:line="360" w:lineRule="auto"/>
              <w:rPr>
                <w:rFonts w:ascii="宋体" w:hAnsi="Calibri"/>
                <w:sz w:val="24"/>
                <w:szCs w:val="22"/>
              </w:rPr>
            </w:pPr>
          </w:p>
        </w:tc>
        <w:tc>
          <w:tcPr>
            <w:tcW w:w="1922" w:type="dxa"/>
            <w:noWrap w:val="0"/>
            <w:vAlign w:val="top"/>
          </w:tcPr>
          <w:p>
            <w:pPr>
              <w:spacing w:line="360" w:lineRule="auto"/>
              <w:rPr>
                <w:rFonts w:ascii="宋体" w:hAnsi="Calibri"/>
                <w:sz w:val="24"/>
                <w:szCs w:val="22"/>
              </w:rPr>
            </w:pPr>
          </w:p>
        </w:tc>
        <w:tc>
          <w:tcPr>
            <w:tcW w:w="1417" w:type="dxa"/>
            <w:noWrap w:val="0"/>
            <w:vAlign w:val="top"/>
          </w:tcPr>
          <w:p>
            <w:pPr>
              <w:spacing w:line="360" w:lineRule="auto"/>
              <w:rPr>
                <w:rFonts w:ascii="宋体" w:hAnsi="Calibri"/>
                <w:sz w:val="24"/>
                <w:szCs w:val="22"/>
              </w:rPr>
            </w:pPr>
          </w:p>
        </w:tc>
        <w:tc>
          <w:tcPr>
            <w:tcW w:w="1560" w:type="dxa"/>
            <w:noWrap w:val="0"/>
            <w:vAlign w:val="top"/>
          </w:tcPr>
          <w:p>
            <w:pPr>
              <w:spacing w:line="360" w:lineRule="auto"/>
              <w:rPr>
                <w:rFonts w:ascii="宋体" w:hAnsi="Calibri"/>
                <w:sz w:val="24"/>
                <w:szCs w:val="22"/>
              </w:rPr>
            </w:pPr>
          </w:p>
        </w:tc>
        <w:tc>
          <w:tcPr>
            <w:tcW w:w="1275" w:type="dxa"/>
            <w:noWrap w:val="0"/>
            <w:vAlign w:val="top"/>
          </w:tcPr>
          <w:p>
            <w:pPr>
              <w:spacing w:line="360" w:lineRule="auto"/>
              <w:rPr>
                <w:rFonts w:ascii="宋体" w:hAnsi="Calibri"/>
                <w:sz w:val="24"/>
                <w:szCs w:val="22"/>
              </w:rPr>
            </w:pPr>
          </w:p>
        </w:tc>
        <w:tc>
          <w:tcPr>
            <w:tcW w:w="1080" w:type="dxa"/>
            <w:noWrap w:val="0"/>
            <w:vAlign w:val="top"/>
          </w:tcPr>
          <w:p>
            <w:pPr>
              <w:spacing w:line="360" w:lineRule="auto"/>
              <w:rPr>
                <w:rFonts w:ascii="宋体" w:hAnsi="Calibri"/>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noWrap w:val="0"/>
            <w:vAlign w:val="top"/>
          </w:tcPr>
          <w:p>
            <w:pPr>
              <w:spacing w:line="360" w:lineRule="auto"/>
              <w:rPr>
                <w:rFonts w:ascii="宋体" w:hAnsi="Calibri"/>
                <w:sz w:val="24"/>
                <w:szCs w:val="22"/>
              </w:rPr>
            </w:pPr>
          </w:p>
        </w:tc>
        <w:tc>
          <w:tcPr>
            <w:tcW w:w="1922" w:type="dxa"/>
            <w:noWrap w:val="0"/>
            <w:vAlign w:val="top"/>
          </w:tcPr>
          <w:p>
            <w:pPr>
              <w:spacing w:line="360" w:lineRule="auto"/>
              <w:rPr>
                <w:rFonts w:ascii="宋体" w:hAnsi="Calibri"/>
                <w:sz w:val="24"/>
                <w:szCs w:val="22"/>
              </w:rPr>
            </w:pPr>
          </w:p>
        </w:tc>
        <w:tc>
          <w:tcPr>
            <w:tcW w:w="1417" w:type="dxa"/>
            <w:noWrap w:val="0"/>
            <w:vAlign w:val="top"/>
          </w:tcPr>
          <w:p>
            <w:pPr>
              <w:spacing w:line="360" w:lineRule="auto"/>
              <w:rPr>
                <w:rFonts w:ascii="宋体" w:hAnsi="Calibri"/>
                <w:sz w:val="24"/>
                <w:szCs w:val="22"/>
              </w:rPr>
            </w:pPr>
          </w:p>
        </w:tc>
        <w:tc>
          <w:tcPr>
            <w:tcW w:w="1560" w:type="dxa"/>
            <w:noWrap w:val="0"/>
            <w:vAlign w:val="top"/>
          </w:tcPr>
          <w:p>
            <w:pPr>
              <w:spacing w:line="360" w:lineRule="auto"/>
              <w:rPr>
                <w:rFonts w:ascii="宋体" w:hAnsi="Calibri"/>
                <w:sz w:val="24"/>
                <w:szCs w:val="22"/>
              </w:rPr>
            </w:pPr>
          </w:p>
        </w:tc>
        <w:tc>
          <w:tcPr>
            <w:tcW w:w="1275" w:type="dxa"/>
            <w:noWrap w:val="0"/>
            <w:vAlign w:val="top"/>
          </w:tcPr>
          <w:p>
            <w:pPr>
              <w:spacing w:line="360" w:lineRule="auto"/>
              <w:rPr>
                <w:rFonts w:ascii="宋体" w:hAnsi="Calibri"/>
                <w:sz w:val="24"/>
                <w:szCs w:val="22"/>
              </w:rPr>
            </w:pPr>
          </w:p>
        </w:tc>
        <w:tc>
          <w:tcPr>
            <w:tcW w:w="1080" w:type="dxa"/>
            <w:noWrap w:val="0"/>
            <w:vAlign w:val="top"/>
          </w:tcPr>
          <w:p>
            <w:pPr>
              <w:spacing w:line="360" w:lineRule="auto"/>
              <w:rPr>
                <w:rFonts w:ascii="宋体" w:hAnsi="Calibri"/>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noWrap w:val="0"/>
            <w:vAlign w:val="top"/>
          </w:tcPr>
          <w:p>
            <w:pPr>
              <w:spacing w:line="360" w:lineRule="auto"/>
              <w:rPr>
                <w:rFonts w:ascii="宋体" w:hAnsi="Calibri"/>
                <w:sz w:val="24"/>
                <w:szCs w:val="22"/>
              </w:rPr>
            </w:pPr>
          </w:p>
        </w:tc>
        <w:tc>
          <w:tcPr>
            <w:tcW w:w="1922" w:type="dxa"/>
            <w:noWrap w:val="0"/>
            <w:vAlign w:val="top"/>
          </w:tcPr>
          <w:p>
            <w:pPr>
              <w:spacing w:line="360" w:lineRule="auto"/>
              <w:rPr>
                <w:rFonts w:ascii="宋体" w:hAnsi="Calibri"/>
                <w:sz w:val="24"/>
                <w:szCs w:val="22"/>
              </w:rPr>
            </w:pPr>
          </w:p>
        </w:tc>
        <w:tc>
          <w:tcPr>
            <w:tcW w:w="1417" w:type="dxa"/>
            <w:noWrap w:val="0"/>
            <w:vAlign w:val="top"/>
          </w:tcPr>
          <w:p>
            <w:pPr>
              <w:spacing w:line="360" w:lineRule="auto"/>
              <w:rPr>
                <w:rFonts w:ascii="宋体" w:hAnsi="Calibri"/>
                <w:sz w:val="24"/>
                <w:szCs w:val="22"/>
              </w:rPr>
            </w:pPr>
          </w:p>
        </w:tc>
        <w:tc>
          <w:tcPr>
            <w:tcW w:w="1560" w:type="dxa"/>
            <w:noWrap w:val="0"/>
            <w:vAlign w:val="top"/>
          </w:tcPr>
          <w:p>
            <w:pPr>
              <w:spacing w:line="360" w:lineRule="auto"/>
              <w:rPr>
                <w:rFonts w:ascii="宋体" w:hAnsi="Calibri"/>
                <w:sz w:val="24"/>
                <w:szCs w:val="22"/>
              </w:rPr>
            </w:pPr>
          </w:p>
        </w:tc>
        <w:tc>
          <w:tcPr>
            <w:tcW w:w="1275" w:type="dxa"/>
            <w:noWrap w:val="0"/>
            <w:vAlign w:val="top"/>
          </w:tcPr>
          <w:p>
            <w:pPr>
              <w:spacing w:line="360" w:lineRule="auto"/>
              <w:rPr>
                <w:rFonts w:ascii="宋体" w:hAnsi="Calibri"/>
                <w:sz w:val="24"/>
                <w:szCs w:val="22"/>
              </w:rPr>
            </w:pPr>
          </w:p>
        </w:tc>
        <w:tc>
          <w:tcPr>
            <w:tcW w:w="1080" w:type="dxa"/>
            <w:noWrap w:val="0"/>
            <w:vAlign w:val="top"/>
          </w:tcPr>
          <w:p>
            <w:pPr>
              <w:spacing w:line="360" w:lineRule="auto"/>
              <w:rPr>
                <w:rFonts w:ascii="宋体" w:hAnsi="Calibri"/>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noWrap w:val="0"/>
            <w:vAlign w:val="top"/>
          </w:tcPr>
          <w:p>
            <w:pPr>
              <w:spacing w:line="360" w:lineRule="auto"/>
              <w:rPr>
                <w:rFonts w:ascii="宋体" w:hAnsi="Calibri"/>
                <w:sz w:val="24"/>
                <w:szCs w:val="22"/>
              </w:rPr>
            </w:pPr>
          </w:p>
        </w:tc>
        <w:tc>
          <w:tcPr>
            <w:tcW w:w="1922" w:type="dxa"/>
            <w:noWrap w:val="0"/>
            <w:vAlign w:val="top"/>
          </w:tcPr>
          <w:p>
            <w:pPr>
              <w:spacing w:line="360" w:lineRule="auto"/>
              <w:rPr>
                <w:rFonts w:ascii="宋体" w:hAnsi="Calibri"/>
                <w:sz w:val="24"/>
                <w:szCs w:val="22"/>
              </w:rPr>
            </w:pPr>
          </w:p>
        </w:tc>
        <w:tc>
          <w:tcPr>
            <w:tcW w:w="1417" w:type="dxa"/>
            <w:noWrap w:val="0"/>
            <w:vAlign w:val="top"/>
          </w:tcPr>
          <w:p>
            <w:pPr>
              <w:spacing w:line="360" w:lineRule="auto"/>
              <w:rPr>
                <w:rFonts w:ascii="宋体" w:hAnsi="Calibri"/>
                <w:sz w:val="24"/>
                <w:szCs w:val="22"/>
              </w:rPr>
            </w:pPr>
          </w:p>
        </w:tc>
        <w:tc>
          <w:tcPr>
            <w:tcW w:w="1560" w:type="dxa"/>
            <w:noWrap w:val="0"/>
            <w:vAlign w:val="top"/>
          </w:tcPr>
          <w:p>
            <w:pPr>
              <w:spacing w:line="360" w:lineRule="auto"/>
              <w:rPr>
                <w:rFonts w:ascii="宋体" w:hAnsi="Calibri"/>
                <w:sz w:val="24"/>
                <w:szCs w:val="22"/>
              </w:rPr>
            </w:pPr>
          </w:p>
        </w:tc>
        <w:tc>
          <w:tcPr>
            <w:tcW w:w="1275" w:type="dxa"/>
            <w:noWrap w:val="0"/>
            <w:vAlign w:val="top"/>
          </w:tcPr>
          <w:p>
            <w:pPr>
              <w:spacing w:line="360" w:lineRule="auto"/>
              <w:rPr>
                <w:rFonts w:ascii="宋体" w:hAnsi="Calibri"/>
                <w:sz w:val="24"/>
                <w:szCs w:val="22"/>
              </w:rPr>
            </w:pPr>
          </w:p>
        </w:tc>
        <w:tc>
          <w:tcPr>
            <w:tcW w:w="1080" w:type="dxa"/>
            <w:noWrap w:val="0"/>
            <w:vAlign w:val="top"/>
          </w:tcPr>
          <w:p>
            <w:pPr>
              <w:spacing w:line="360" w:lineRule="auto"/>
              <w:rPr>
                <w:rFonts w:ascii="宋体" w:hAnsi="Calibri"/>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42" w:type="dxa"/>
            <w:noWrap w:val="0"/>
            <w:vAlign w:val="top"/>
          </w:tcPr>
          <w:p>
            <w:pPr>
              <w:spacing w:line="360" w:lineRule="auto"/>
              <w:rPr>
                <w:rFonts w:ascii="宋体" w:hAnsi="Calibri"/>
                <w:sz w:val="24"/>
                <w:szCs w:val="22"/>
              </w:rPr>
            </w:pPr>
          </w:p>
        </w:tc>
        <w:tc>
          <w:tcPr>
            <w:tcW w:w="1922" w:type="dxa"/>
            <w:noWrap w:val="0"/>
            <w:vAlign w:val="top"/>
          </w:tcPr>
          <w:p>
            <w:pPr>
              <w:spacing w:line="360" w:lineRule="auto"/>
              <w:rPr>
                <w:rFonts w:ascii="宋体" w:hAnsi="Calibri"/>
                <w:sz w:val="24"/>
                <w:szCs w:val="22"/>
              </w:rPr>
            </w:pPr>
          </w:p>
        </w:tc>
        <w:tc>
          <w:tcPr>
            <w:tcW w:w="1417" w:type="dxa"/>
            <w:noWrap w:val="0"/>
            <w:vAlign w:val="top"/>
          </w:tcPr>
          <w:p>
            <w:pPr>
              <w:spacing w:line="360" w:lineRule="auto"/>
              <w:rPr>
                <w:rFonts w:ascii="宋体" w:hAnsi="Calibri"/>
                <w:sz w:val="24"/>
                <w:szCs w:val="22"/>
              </w:rPr>
            </w:pPr>
          </w:p>
        </w:tc>
        <w:tc>
          <w:tcPr>
            <w:tcW w:w="1560" w:type="dxa"/>
            <w:noWrap w:val="0"/>
            <w:vAlign w:val="top"/>
          </w:tcPr>
          <w:p>
            <w:pPr>
              <w:spacing w:line="360" w:lineRule="auto"/>
              <w:rPr>
                <w:rFonts w:ascii="宋体" w:hAnsi="Calibri"/>
                <w:sz w:val="24"/>
                <w:szCs w:val="22"/>
              </w:rPr>
            </w:pPr>
          </w:p>
        </w:tc>
        <w:tc>
          <w:tcPr>
            <w:tcW w:w="1275" w:type="dxa"/>
            <w:noWrap w:val="0"/>
            <w:vAlign w:val="top"/>
          </w:tcPr>
          <w:p>
            <w:pPr>
              <w:spacing w:line="360" w:lineRule="auto"/>
              <w:rPr>
                <w:rFonts w:ascii="宋体" w:hAnsi="Calibri"/>
                <w:sz w:val="24"/>
                <w:szCs w:val="22"/>
              </w:rPr>
            </w:pPr>
          </w:p>
        </w:tc>
        <w:tc>
          <w:tcPr>
            <w:tcW w:w="1080" w:type="dxa"/>
            <w:noWrap w:val="0"/>
            <w:vAlign w:val="top"/>
          </w:tcPr>
          <w:p>
            <w:pPr>
              <w:spacing w:line="360" w:lineRule="auto"/>
              <w:rPr>
                <w:rFonts w:ascii="宋体" w:hAnsi="Calibri"/>
                <w:sz w:val="24"/>
                <w:szCs w:val="22"/>
              </w:rPr>
            </w:pPr>
          </w:p>
        </w:tc>
      </w:tr>
    </w:tbl>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r>
        <w:rPr>
          <w:rFonts w:hint="eastAsia" w:ascii="宋体"/>
          <w:sz w:val="24"/>
        </w:rPr>
        <w:t>注：</w:t>
      </w:r>
    </w:p>
    <w:p>
      <w:pPr>
        <w:spacing w:line="360" w:lineRule="auto"/>
        <w:rPr>
          <w:rFonts w:ascii="宋体"/>
          <w:sz w:val="24"/>
        </w:rPr>
      </w:pPr>
      <w:r>
        <w:rPr>
          <w:rFonts w:hint="eastAsia" w:ascii="宋体"/>
          <w:sz w:val="24"/>
        </w:rPr>
        <w:t>1.以上表格格式行可增减。</w:t>
      </w:r>
    </w:p>
    <w:p>
      <w:pPr>
        <w:spacing w:line="360" w:lineRule="auto"/>
        <w:rPr>
          <w:rFonts w:ascii="宋体"/>
          <w:sz w:val="24"/>
        </w:rPr>
      </w:pPr>
      <w:r>
        <w:rPr>
          <w:rFonts w:hint="eastAsia" w:ascii="宋体"/>
          <w:sz w:val="24"/>
        </w:rPr>
        <w:t>2.业绩证明材料要求详见综合评分明细表。</w:t>
      </w:r>
    </w:p>
    <w:p>
      <w:pPr>
        <w:spacing w:line="360" w:lineRule="auto"/>
        <w:rPr>
          <w:rFonts w:ascii="宋体"/>
          <w:sz w:val="24"/>
        </w:rPr>
      </w:pPr>
    </w:p>
    <w:p>
      <w:pPr>
        <w:spacing w:line="360" w:lineRule="auto"/>
        <w:rPr>
          <w:rFonts w:ascii="宋体"/>
          <w:sz w:val="24"/>
        </w:rPr>
      </w:pPr>
    </w:p>
    <w:p>
      <w:pPr>
        <w:spacing w:line="360" w:lineRule="auto"/>
        <w:ind w:firstLine="480" w:firstLineChars="200"/>
        <w:rPr>
          <w:rFonts w:ascii="宋体"/>
          <w:sz w:val="24"/>
          <w:szCs w:val="24"/>
        </w:rPr>
      </w:pPr>
      <w:r>
        <w:rPr>
          <w:rFonts w:hint="eastAsia" w:ascii="宋体"/>
          <w:sz w:val="24"/>
          <w:szCs w:val="24"/>
        </w:rPr>
        <w:t>投标人名称（盖章）：</w:t>
      </w:r>
    </w:p>
    <w:p>
      <w:pPr>
        <w:spacing w:line="360" w:lineRule="auto"/>
        <w:ind w:firstLine="480" w:firstLineChars="200"/>
        <w:rPr>
          <w:rFonts w:ascii="宋体"/>
          <w:sz w:val="24"/>
          <w:szCs w:val="24"/>
        </w:rPr>
      </w:pPr>
      <w:r>
        <w:rPr>
          <w:rFonts w:hint="eastAsia" w:ascii="宋体"/>
          <w:sz w:val="24"/>
          <w:szCs w:val="24"/>
        </w:rPr>
        <w:t>法定代表人或授权代表签字：</w:t>
      </w:r>
    </w:p>
    <w:p>
      <w:pPr>
        <w:spacing w:line="360" w:lineRule="auto"/>
        <w:ind w:firstLine="480" w:firstLineChars="200"/>
        <w:rPr>
          <w:rFonts w:ascii="宋体"/>
          <w:sz w:val="24"/>
          <w:szCs w:val="24"/>
        </w:rPr>
      </w:pPr>
      <w:r>
        <w:rPr>
          <w:rFonts w:hint="eastAsia" w:ascii="宋体"/>
          <w:sz w:val="24"/>
          <w:szCs w:val="24"/>
        </w:rPr>
        <w:t>日  期： 年 月 日</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pStyle w:val="3"/>
        <w:jc w:val="left"/>
      </w:pPr>
      <w:r>
        <w:rPr>
          <w:rFonts w:hint="eastAsia"/>
        </w:rPr>
        <w:t>（五）项目实施方案</w:t>
      </w:r>
    </w:p>
    <w:p>
      <w:pPr>
        <w:spacing w:line="360" w:lineRule="auto"/>
        <w:rPr>
          <w:rFonts w:ascii="宋体"/>
          <w:sz w:val="24"/>
        </w:rPr>
      </w:pPr>
      <w:r>
        <w:rPr>
          <w:rFonts w:hint="eastAsia" w:ascii="宋体"/>
          <w:sz w:val="24"/>
        </w:rPr>
        <w:t>采购项目名称：</w:t>
      </w:r>
      <w:r>
        <w:rPr>
          <w:rFonts w:hint="eastAsia" w:ascii="宋体"/>
          <w:sz w:val="24"/>
          <w:lang w:val="en-US" w:eastAsia="zh-CN"/>
        </w:rPr>
        <w:t>2024年</w:t>
      </w:r>
      <w:r>
        <w:rPr>
          <w:rFonts w:hint="eastAsia" w:ascii="宋体"/>
          <w:sz w:val="24"/>
          <w:u w:val="single"/>
        </w:rPr>
        <w:t>安徽省</w:t>
      </w:r>
      <w:r>
        <w:rPr>
          <w:rFonts w:hint="eastAsia" w:ascii="宋体"/>
          <w:sz w:val="24"/>
          <w:u w:val="single"/>
          <w:lang w:eastAsia="zh-CN"/>
        </w:rPr>
        <w:t>青少年科技活动中心</w:t>
      </w:r>
      <w:r>
        <w:rPr>
          <w:rFonts w:hint="eastAsia" w:ascii="宋体"/>
          <w:sz w:val="24"/>
          <w:u w:val="single"/>
        </w:rPr>
        <w:t>宣传服务</w:t>
      </w:r>
    </w:p>
    <w:p>
      <w:pPr>
        <w:spacing w:line="360" w:lineRule="auto"/>
        <w:rPr>
          <w:rFonts w:ascii="宋体"/>
          <w:sz w:val="24"/>
        </w:rPr>
      </w:pPr>
    </w:p>
    <w:p>
      <w:pPr>
        <w:spacing w:line="360" w:lineRule="auto"/>
        <w:ind w:firstLine="480" w:firstLineChars="200"/>
        <w:rPr>
          <w:rFonts w:ascii="宋体"/>
          <w:sz w:val="24"/>
        </w:rPr>
      </w:pPr>
      <w:r>
        <w:rPr>
          <w:rFonts w:hint="eastAsia" w:ascii="宋体"/>
          <w:sz w:val="24"/>
        </w:rPr>
        <w:t>由供应商自行编写，格式不限，应根据但不限于采购需求涉及内容、综合评分明细表内容来编写针对本项目的全方面服务方案。方案的评价内容及标准以采购需求和综合评分明细表内容为准。</w:t>
      </w:r>
    </w:p>
    <w:p>
      <w:pPr>
        <w:spacing w:line="360" w:lineRule="auto"/>
        <w:rPr>
          <w:rFonts w:ascii="宋体"/>
          <w:sz w:val="24"/>
        </w:rPr>
      </w:pPr>
    </w:p>
    <w:p>
      <w:pPr>
        <w:spacing w:line="360" w:lineRule="auto"/>
        <w:rPr>
          <w:rFonts w:ascii="宋体"/>
          <w:sz w:val="24"/>
        </w:rPr>
      </w:pPr>
    </w:p>
    <w:p>
      <w:pPr>
        <w:spacing w:line="360" w:lineRule="auto"/>
        <w:ind w:firstLine="480" w:firstLineChars="200"/>
        <w:rPr>
          <w:rFonts w:ascii="宋体"/>
          <w:sz w:val="24"/>
          <w:szCs w:val="24"/>
        </w:rPr>
      </w:pPr>
      <w:r>
        <w:rPr>
          <w:rFonts w:hint="eastAsia" w:ascii="宋体"/>
          <w:sz w:val="24"/>
          <w:szCs w:val="24"/>
        </w:rPr>
        <w:t>投标人名称（盖章）：</w:t>
      </w:r>
    </w:p>
    <w:p>
      <w:pPr>
        <w:spacing w:line="360" w:lineRule="auto"/>
        <w:ind w:firstLine="480" w:firstLineChars="200"/>
        <w:rPr>
          <w:rFonts w:ascii="宋体"/>
          <w:sz w:val="24"/>
          <w:szCs w:val="24"/>
        </w:rPr>
      </w:pPr>
      <w:r>
        <w:rPr>
          <w:rFonts w:hint="eastAsia" w:ascii="宋体"/>
          <w:sz w:val="24"/>
          <w:szCs w:val="24"/>
        </w:rPr>
        <w:t>法定代表人或授权代表签字：</w:t>
      </w:r>
    </w:p>
    <w:p>
      <w:pPr>
        <w:spacing w:line="360" w:lineRule="auto"/>
        <w:ind w:firstLine="480" w:firstLineChars="200"/>
        <w:rPr>
          <w:rFonts w:ascii="宋体"/>
          <w:sz w:val="24"/>
          <w:szCs w:val="24"/>
        </w:rPr>
      </w:pPr>
      <w:r>
        <w:rPr>
          <w:rFonts w:hint="eastAsia" w:ascii="宋体"/>
          <w:sz w:val="24"/>
          <w:szCs w:val="24"/>
        </w:rPr>
        <w:t>日  期： 年 月 日</w:t>
      </w:r>
    </w:p>
    <w:p>
      <w:pPr>
        <w:spacing w:line="360" w:lineRule="auto"/>
        <w:rPr>
          <w:rFonts w:ascii="宋体"/>
          <w:sz w:val="24"/>
          <w:szCs w:val="24"/>
        </w:rPr>
      </w:pPr>
    </w:p>
    <w:p>
      <w:pPr>
        <w:spacing w:line="360" w:lineRule="auto"/>
        <w:ind w:firstLine="480" w:firstLineChars="200"/>
        <w:rPr>
          <w:rFonts w:ascii="宋体"/>
          <w:bCs/>
          <w:sz w:val="24"/>
        </w:rPr>
      </w:pPr>
    </w:p>
    <w:p>
      <w:pPr>
        <w:spacing w:line="360" w:lineRule="auto"/>
        <w:ind w:firstLine="480" w:firstLineChars="200"/>
        <w:rPr>
          <w:rFonts w:ascii="宋体"/>
          <w:bCs/>
          <w:sz w:val="24"/>
        </w:rPr>
      </w:pPr>
    </w:p>
    <w:p>
      <w:pPr>
        <w:spacing w:line="360" w:lineRule="auto"/>
        <w:ind w:firstLine="480" w:firstLineChars="200"/>
        <w:rPr>
          <w:rFonts w:ascii="宋体"/>
          <w:bCs/>
          <w:sz w:val="24"/>
        </w:rPr>
      </w:pPr>
    </w:p>
    <w:p>
      <w:pPr>
        <w:spacing w:line="360" w:lineRule="auto"/>
        <w:ind w:firstLine="480" w:firstLineChars="200"/>
        <w:rPr>
          <w:rFonts w:ascii="宋体"/>
          <w:bCs/>
          <w:sz w:val="24"/>
        </w:rPr>
      </w:pPr>
    </w:p>
    <w:p>
      <w:pPr>
        <w:spacing w:line="360" w:lineRule="auto"/>
        <w:ind w:firstLine="480" w:firstLineChars="200"/>
        <w:rPr>
          <w:rFonts w:ascii="宋体"/>
          <w:bCs/>
          <w:sz w:val="24"/>
        </w:rPr>
      </w:pPr>
    </w:p>
    <w:p>
      <w:pPr>
        <w:spacing w:line="360" w:lineRule="auto"/>
        <w:ind w:firstLine="480" w:firstLineChars="200"/>
        <w:rPr>
          <w:rFonts w:ascii="宋体"/>
          <w:bCs/>
          <w:sz w:val="24"/>
        </w:rPr>
      </w:pPr>
    </w:p>
    <w:p>
      <w:pPr>
        <w:spacing w:line="360" w:lineRule="auto"/>
        <w:ind w:firstLine="480" w:firstLineChars="200"/>
        <w:rPr>
          <w:rFonts w:ascii="宋体"/>
          <w:bCs/>
          <w:sz w:val="24"/>
        </w:rPr>
      </w:pPr>
    </w:p>
    <w:p>
      <w:pPr>
        <w:spacing w:line="360" w:lineRule="auto"/>
        <w:ind w:firstLine="480" w:firstLineChars="200"/>
        <w:rPr>
          <w:rFonts w:ascii="宋体"/>
          <w:bCs/>
          <w:sz w:val="24"/>
        </w:rPr>
      </w:pPr>
    </w:p>
    <w:p>
      <w:pPr>
        <w:spacing w:line="360" w:lineRule="auto"/>
        <w:ind w:firstLine="480" w:firstLineChars="200"/>
        <w:rPr>
          <w:rFonts w:ascii="宋体"/>
          <w:bCs/>
          <w:sz w:val="24"/>
        </w:rPr>
      </w:pPr>
    </w:p>
    <w:p>
      <w:pPr>
        <w:spacing w:line="360" w:lineRule="auto"/>
        <w:ind w:firstLine="480" w:firstLineChars="200"/>
        <w:rPr>
          <w:rFonts w:ascii="宋体"/>
          <w:bCs/>
          <w:sz w:val="24"/>
        </w:rPr>
      </w:pPr>
    </w:p>
    <w:p>
      <w:pPr>
        <w:spacing w:line="360" w:lineRule="auto"/>
        <w:ind w:firstLine="480" w:firstLineChars="200"/>
        <w:rPr>
          <w:rFonts w:ascii="宋体"/>
          <w:bCs/>
          <w:sz w:val="24"/>
        </w:rPr>
      </w:pPr>
    </w:p>
    <w:p>
      <w:pPr>
        <w:spacing w:line="360" w:lineRule="auto"/>
        <w:ind w:firstLine="480" w:firstLineChars="200"/>
        <w:rPr>
          <w:rFonts w:ascii="宋体"/>
          <w:bCs/>
          <w:sz w:val="24"/>
        </w:rPr>
      </w:pPr>
    </w:p>
    <w:p>
      <w:pPr>
        <w:spacing w:line="360" w:lineRule="auto"/>
        <w:rPr>
          <w:rFonts w:ascii="宋体"/>
          <w:bCs/>
          <w:sz w:val="24"/>
        </w:rPr>
      </w:pPr>
    </w:p>
    <w:p>
      <w:pPr>
        <w:pStyle w:val="3"/>
        <w:jc w:val="left"/>
      </w:pPr>
      <w:r>
        <w:rPr>
          <w:rFonts w:hint="eastAsia"/>
        </w:rPr>
        <w:t>（六）实施本项目的主要人员情况表</w:t>
      </w:r>
    </w:p>
    <w:p>
      <w:pPr>
        <w:spacing w:line="360" w:lineRule="auto"/>
        <w:rPr>
          <w:rFonts w:ascii="宋体"/>
          <w:sz w:val="24"/>
        </w:rPr>
      </w:pPr>
      <w:r>
        <w:rPr>
          <w:rFonts w:hint="eastAsia" w:ascii="宋体"/>
          <w:sz w:val="24"/>
        </w:rPr>
        <w:t>采购项目名称：</w:t>
      </w:r>
      <w:r>
        <w:rPr>
          <w:rFonts w:hint="eastAsia" w:ascii="宋体"/>
          <w:sz w:val="24"/>
          <w:lang w:val="en-US" w:eastAsia="zh-CN"/>
        </w:rPr>
        <w:t>2024年</w:t>
      </w:r>
      <w:r>
        <w:rPr>
          <w:rFonts w:hint="eastAsia" w:ascii="宋体"/>
          <w:sz w:val="24"/>
          <w:u w:val="single"/>
        </w:rPr>
        <w:t>安徽省</w:t>
      </w:r>
      <w:r>
        <w:rPr>
          <w:rFonts w:hint="eastAsia" w:ascii="宋体"/>
          <w:sz w:val="24"/>
          <w:u w:val="single"/>
          <w:lang w:eastAsia="zh-CN"/>
        </w:rPr>
        <w:t>青少年科技活动中心</w:t>
      </w:r>
      <w:r>
        <w:rPr>
          <w:rFonts w:hint="eastAsia" w:ascii="宋体"/>
          <w:sz w:val="24"/>
          <w:u w:val="single"/>
        </w:rPr>
        <w:t>宣传服务</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center"/>
          </w:tcPr>
          <w:p>
            <w:pPr>
              <w:spacing w:line="360" w:lineRule="auto"/>
              <w:jc w:val="center"/>
              <w:rPr>
                <w:rFonts w:ascii="宋体" w:hAnsi="Calibri"/>
                <w:bCs/>
                <w:sz w:val="24"/>
                <w:szCs w:val="22"/>
              </w:rPr>
            </w:pPr>
            <w:r>
              <w:rPr>
                <w:rFonts w:hint="eastAsia" w:ascii="宋体" w:hAnsi="Calibri"/>
                <w:bCs/>
                <w:sz w:val="24"/>
                <w:szCs w:val="22"/>
              </w:rPr>
              <w:t>类别</w:t>
            </w:r>
          </w:p>
        </w:tc>
        <w:tc>
          <w:tcPr>
            <w:tcW w:w="1420" w:type="dxa"/>
            <w:noWrap w:val="0"/>
            <w:vAlign w:val="center"/>
          </w:tcPr>
          <w:p>
            <w:pPr>
              <w:spacing w:line="360" w:lineRule="auto"/>
              <w:jc w:val="center"/>
              <w:rPr>
                <w:rFonts w:ascii="宋体" w:hAnsi="Calibri"/>
                <w:bCs/>
                <w:sz w:val="24"/>
                <w:szCs w:val="22"/>
              </w:rPr>
            </w:pPr>
            <w:r>
              <w:rPr>
                <w:rFonts w:hint="eastAsia" w:ascii="宋体" w:hAnsi="Calibri"/>
                <w:bCs/>
                <w:sz w:val="24"/>
                <w:szCs w:val="22"/>
              </w:rPr>
              <w:t>姓名</w:t>
            </w:r>
          </w:p>
        </w:tc>
        <w:tc>
          <w:tcPr>
            <w:tcW w:w="1420" w:type="dxa"/>
            <w:noWrap w:val="0"/>
            <w:vAlign w:val="center"/>
          </w:tcPr>
          <w:p>
            <w:pPr>
              <w:spacing w:line="360" w:lineRule="auto"/>
              <w:jc w:val="center"/>
              <w:rPr>
                <w:rFonts w:ascii="宋体" w:hAnsi="Calibri"/>
                <w:bCs/>
                <w:sz w:val="24"/>
                <w:szCs w:val="22"/>
              </w:rPr>
            </w:pPr>
            <w:r>
              <w:rPr>
                <w:rFonts w:hint="eastAsia" w:ascii="宋体" w:hAnsi="Calibri"/>
                <w:bCs/>
                <w:sz w:val="24"/>
                <w:szCs w:val="22"/>
              </w:rPr>
              <w:t>职务/职称</w:t>
            </w:r>
          </w:p>
        </w:tc>
        <w:tc>
          <w:tcPr>
            <w:tcW w:w="1420" w:type="dxa"/>
            <w:noWrap w:val="0"/>
            <w:vAlign w:val="center"/>
          </w:tcPr>
          <w:p>
            <w:pPr>
              <w:spacing w:line="360" w:lineRule="auto"/>
              <w:jc w:val="center"/>
              <w:rPr>
                <w:rFonts w:ascii="宋体" w:hAnsi="Calibri"/>
                <w:bCs/>
                <w:sz w:val="24"/>
                <w:szCs w:val="22"/>
              </w:rPr>
            </w:pPr>
            <w:r>
              <w:rPr>
                <w:rFonts w:hint="eastAsia" w:ascii="宋体" w:hAnsi="Calibri"/>
                <w:bCs/>
                <w:sz w:val="24"/>
                <w:szCs w:val="22"/>
              </w:rPr>
              <w:t>学历</w:t>
            </w:r>
          </w:p>
        </w:tc>
        <w:tc>
          <w:tcPr>
            <w:tcW w:w="1421" w:type="dxa"/>
            <w:noWrap w:val="0"/>
            <w:vAlign w:val="center"/>
          </w:tcPr>
          <w:p>
            <w:pPr>
              <w:spacing w:line="360" w:lineRule="auto"/>
              <w:jc w:val="center"/>
              <w:rPr>
                <w:rFonts w:ascii="宋体" w:hAnsi="Calibri"/>
                <w:bCs/>
                <w:sz w:val="24"/>
                <w:szCs w:val="22"/>
              </w:rPr>
            </w:pPr>
            <w:r>
              <w:rPr>
                <w:rFonts w:hint="eastAsia" w:ascii="宋体" w:hAnsi="Calibri"/>
                <w:bCs/>
                <w:sz w:val="24"/>
                <w:szCs w:val="22"/>
              </w:rPr>
              <w:t>从事宣传工作年限</w:t>
            </w:r>
          </w:p>
        </w:tc>
        <w:tc>
          <w:tcPr>
            <w:tcW w:w="1421" w:type="dxa"/>
            <w:noWrap w:val="0"/>
            <w:vAlign w:val="center"/>
          </w:tcPr>
          <w:p>
            <w:pPr>
              <w:spacing w:line="360" w:lineRule="auto"/>
              <w:jc w:val="center"/>
              <w:rPr>
                <w:rFonts w:ascii="宋体" w:hAnsi="Calibri"/>
                <w:bCs/>
                <w:sz w:val="24"/>
                <w:szCs w:val="22"/>
              </w:rPr>
            </w:pPr>
            <w:r>
              <w:rPr>
                <w:rFonts w:hint="eastAsia" w:ascii="宋体" w:hAnsi="Calibri"/>
                <w:bCs/>
                <w:sz w:val="24"/>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center"/>
          </w:tcPr>
          <w:p>
            <w:pPr>
              <w:spacing w:line="360" w:lineRule="auto"/>
              <w:jc w:val="center"/>
              <w:rPr>
                <w:rFonts w:ascii="宋体" w:hAnsi="Calibri"/>
                <w:bCs/>
                <w:sz w:val="24"/>
                <w:szCs w:val="22"/>
              </w:rPr>
            </w:pPr>
            <w:r>
              <w:rPr>
                <w:rFonts w:hint="eastAsia" w:ascii="宋体" w:hAnsi="Calibri"/>
                <w:bCs/>
                <w:sz w:val="24"/>
                <w:szCs w:val="22"/>
              </w:rPr>
              <w:t>项目负责人</w:t>
            </w:r>
          </w:p>
        </w:tc>
        <w:tc>
          <w:tcPr>
            <w:tcW w:w="1420" w:type="dxa"/>
            <w:noWrap w:val="0"/>
            <w:vAlign w:val="center"/>
          </w:tcPr>
          <w:p>
            <w:pPr>
              <w:spacing w:line="360" w:lineRule="auto"/>
              <w:jc w:val="center"/>
              <w:rPr>
                <w:rFonts w:ascii="宋体" w:hAnsi="Calibri"/>
                <w:bCs/>
                <w:sz w:val="24"/>
                <w:szCs w:val="22"/>
              </w:rPr>
            </w:pPr>
          </w:p>
        </w:tc>
        <w:tc>
          <w:tcPr>
            <w:tcW w:w="1420" w:type="dxa"/>
            <w:noWrap w:val="0"/>
            <w:vAlign w:val="center"/>
          </w:tcPr>
          <w:p>
            <w:pPr>
              <w:spacing w:line="360" w:lineRule="auto"/>
              <w:jc w:val="center"/>
              <w:rPr>
                <w:rFonts w:ascii="宋体" w:hAnsi="Calibri"/>
                <w:bCs/>
                <w:sz w:val="24"/>
                <w:szCs w:val="22"/>
              </w:rPr>
            </w:pPr>
          </w:p>
        </w:tc>
        <w:tc>
          <w:tcPr>
            <w:tcW w:w="1420" w:type="dxa"/>
            <w:noWrap w:val="0"/>
            <w:vAlign w:val="center"/>
          </w:tcPr>
          <w:p>
            <w:pPr>
              <w:spacing w:line="360" w:lineRule="auto"/>
              <w:jc w:val="center"/>
              <w:rPr>
                <w:rFonts w:ascii="宋体" w:hAnsi="Calibri"/>
                <w:bCs/>
                <w:sz w:val="24"/>
                <w:szCs w:val="22"/>
              </w:rPr>
            </w:pPr>
          </w:p>
        </w:tc>
        <w:tc>
          <w:tcPr>
            <w:tcW w:w="1421" w:type="dxa"/>
            <w:noWrap w:val="0"/>
            <w:vAlign w:val="center"/>
          </w:tcPr>
          <w:p>
            <w:pPr>
              <w:spacing w:line="360" w:lineRule="auto"/>
              <w:jc w:val="center"/>
              <w:rPr>
                <w:rFonts w:ascii="宋体" w:hAnsi="Calibri"/>
                <w:bCs/>
                <w:sz w:val="24"/>
                <w:szCs w:val="22"/>
              </w:rPr>
            </w:pPr>
          </w:p>
        </w:tc>
        <w:tc>
          <w:tcPr>
            <w:tcW w:w="1421" w:type="dxa"/>
            <w:noWrap w:val="0"/>
            <w:vAlign w:val="center"/>
          </w:tcPr>
          <w:p>
            <w:pPr>
              <w:spacing w:line="360" w:lineRule="auto"/>
              <w:jc w:val="center"/>
              <w:rPr>
                <w:rFonts w:ascii="宋体" w:hAnsi="Calibri"/>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restart"/>
            <w:noWrap w:val="0"/>
            <w:vAlign w:val="center"/>
          </w:tcPr>
          <w:p>
            <w:pPr>
              <w:spacing w:line="360" w:lineRule="auto"/>
              <w:jc w:val="center"/>
              <w:rPr>
                <w:rFonts w:ascii="宋体" w:hAnsi="Calibri"/>
                <w:bCs/>
                <w:sz w:val="24"/>
                <w:szCs w:val="22"/>
              </w:rPr>
            </w:pPr>
            <w:r>
              <w:rPr>
                <w:rFonts w:hint="eastAsia" w:ascii="宋体" w:hAnsi="Calibri"/>
                <w:bCs/>
                <w:sz w:val="24"/>
                <w:szCs w:val="22"/>
              </w:rPr>
              <w:t>团队成员</w:t>
            </w:r>
          </w:p>
        </w:tc>
        <w:tc>
          <w:tcPr>
            <w:tcW w:w="1420" w:type="dxa"/>
            <w:noWrap w:val="0"/>
            <w:vAlign w:val="center"/>
          </w:tcPr>
          <w:p>
            <w:pPr>
              <w:spacing w:line="360" w:lineRule="auto"/>
              <w:jc w:val="center"/>
              <w:rPr>
                <w:rFonts w:ascii="宋体" w:hAnsi="Calibri"/>
                <w:bCs/>
                <w:sz w:val="24"/>
                <w:szCs w:val="22"/>
              </w:rPr>
            </w:pPr>
          </w:p>
        </w:tc>
        <w:tc>
          <w:tcPr>
            <w:tcW w:w="1420" w:type="dxa"/>
            <w:noWrap w:val="0"/>
            <w:vAlign w:val="center"/>
          </w:tcPr>
          <w:p>
            <w:pPr>
              <w:spacing w:line="360" w:lineRule="auto"/>
              <w:jc w:val="center"/>
              <w:rPr>
                <w:rFonts w:ascii="宋体" w:hAnsi="Calibri"/>
                <w:bCs/>
                <w:sz w:val="24"/>
                <w:szCs w:val="22"/>
              </w:rPr>
            </w:pPr>
          </w:p>
        </w:tc>
        <w:tc>
          <w:tcPr>
            <w:tcW w:w="1420" w:type="dxa"/>
            <w:noWrap w:val="0"/>
            <w:vAlign w:val="center"/>
          </w:tcPr>
          <w:p>
            <w:pPr>
              <w:spacing w:line="360" w:lineRule="auto"/>
              <w:jc w:val="center"/>
              <w:rPr>
                <w:rFonts w:ascii="宋体" w:hAnsi="Calibri"/>
                <w:bCs/>
                <w:sz w:val="24"/>
                <w:szCs w:val="22"/>
              </w:rPr>
            </w:pPr>
          </w:p>
        </w:tc>
        <w:tc>
          <w:tcPr>
            <w:tcW w:w="1421" w:type="dxa"/>
            <w:noWrap w:val="0"/>
            <w:vAlign w:val="center"/>
          </w:tcPr>
          <w:p>
            <w:pPr>
              <w:spacing w:line="360" w:lineRule="auto"/>
              <w:jc w:val="center"/>
              <w:rPr>
                <w:rFonts w:ascii="宋体" w:hAnsi="Calibri"/>
                <w:bCs/>
                <w:sz w:val="24"/>
                <w:szCs w:val="22"/>
              </w:rPr>
            </w:pPr>
          </w:p>
        </w:tc>
        <w:tc>
          <w:tcPr>
            <w:tcW w:w="1421" w:type="dxa"/>
            <w:noWrap w:val="0"/>
            <w:vAlign w:val="center"/>
          </w:tcPr>
          <w:p>
            <w:pPr>
              <w:spacing w:line="360" w:lineRule="auto"/>
              <w:jc w:val="center"/>
              <w:rPr>
                <w:rFonts w:ascii="宋体" w:hAnsi="Calibri"/>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noWrap w:val="0"/>
            <w:vAlign w:val="center"/>
          </w:tcPr>
          <w:p>
            <w:pPr>
              <w:spacing w:line="360" w:lineRule="auto"/>
              <w:jc w:val="center"/>
              <w:rPr>
                <w:rFonts w:ascii="宋体" w:hAnsi="Calibri"/>
                <w:bCs/>
                <w:sz w:val="24"/>
                <w:szCs w:val="22"/>
              </w:rPr>
            </w:pPr>
          </w:p>
        </w:tc>
        <w:tc>
          <w:tcPr>
            <w:tcW w:w="1420" w:type="dxa"/>
            <w:noWrap w:val="0"/>
            <w:vAlign w:val="center"/>
          </w:tcPr>
          <w:p>
            <w:pPr>
              <w:spacing w:line="360" w:lineRule="auto"/>
              <w:jc w:val="center"/>
              <w:rPr>
                <w:rFonts w:ascii="宋体" w:hAnsi="Calibri"/>
                <w:bCs/>
                <w:sz w:val="24"/>
                <w:szCs w:val="22"/>
              </w:rPr>
            </w:pPr>
          </w:p>
        </w:tc>
        <w:tc>
          <w:tcPr>
            <w:tcW w:w="1420" w:type="dxa"/>
            <w:noWrap w:val="0"/>
            <w:vAlign w:val="center"/>
          </w:tcPr>
          <w:p>
            <w:pPr>
              <w:spacing w:line="360" w:lineRule="auto"/>
              <w:jc w:val="center"/>
              <w:rPr>
                <w:rFonts w:ascii="宋体" w:hAnsi="Calibri"/>
                <w:bCs/>
                <w:sz w:val="24"/>
                <w:szCs w:val="22"/>
              </w:rPr>
            </w:pPr>
          </w:p>
        </w:tc>
        <w:tc>
          <w:tcPr>
            <w:tcW w:w="1420" w:type="dxa"/>
            <w:noWrap w:val="0"/>
            <w:vAlign w:val="center"/>
          </w:tcPr>
          <w:p>
            <w:pPr>
              <w:spacing w:line="360" w:lineRule="auto"/>
              <w:jc w:val="center"/>
              <w:rPr>
                <w:rFonts w:ascii="宋体" w:hAnsi="Calibri"/>
                <w:bCs/>
                <w:sz w:val="24"/>
                <w:szCs w:val="22"/>
              </w:rPr>
            </w:pPr>
          </w:p>
        </w:tc>
        <w:tc>
          <w:tcPr>
            <w:tcW w:w="1421" w:type="dxa"/>
            <w:noWrap w:val="0"/>
            <w:vAlign w:val="center"/>
          </w:tcPr>
          <w:p>
            <w:pPr>
              <w:spacing w:line="360" w:lineRule="auto"/>
              <w:jc w:val="center"/>
              <w:rPr>
                <w:rFonts w:ascii="宋体" w:hAnsi="Calibri"/>
                <w:bCs/>
                <w:sz w:val="24"/>
                <w:szCs w:val="22"/>
              </w:rPr>
            </w:pPr>
          </w:p>
        </w:tc>
        <w:tc>
          <w:tcPr>
            <w:tcW w:w="1421" w:type="dxa"/>
            <w:noWrap w:val="0"/>
            <w:vAlign w:val="center"/>
          </w:tcPr>
          <w:p>
            <w:pPr>
              <w:spacing w:line="360" w:lineRule="auto"/>
              <w:jc w:val="center"/>
              <w:rPr>
                <w:rFonts w:ascii="宋体" w:hAnsi="Calibri"/>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noWrap w:val="0"/>
            <w:vAlign w:val="center"/>
          </w:tcPr>
          <w:p>
            <w:pPr>
              <w:spacing w:line="360" w:lineRule="auto"/>
              <w:jc w:val="center"/>
              <w:rPr>
                <w:rFonts w:ascii="宋体" w:hAnsi="Calibri"/>
                <w:bCs/>
                <w:sz w:val="24"/>
                <w:szCs w:val="22"/>
              </w:rPr>
            </w:pPr>
          </w:p>
        </w:tc>
        <w:tc>
          <w:tcPr>
            <w:tcW w:w="1420" w:type="dxa"/>
            <w:noWrap w:val="0"/>
            <w:vAlign w:val="center"/>
          </w:tcPr>
          <w:p>
            <w:pPr>
              <w:spacing w:line="360" w:lineRule="auto"/>
              <w:jc w:val="center"/>
              <w:rPr>
                <w:rFonts w:ascii="宋体" w:hAnsi="Calibri"/>
                <w:bCs/>
                <w:sz w:val="24"/>
                <w:szCs w:val="22"/>
              </w:rPr>
            </w:pPr>
          </w:p>
        </w:tc>
        <w:tc>
          <w:tcPr>
            <w:tcW w:w="1420" w:type="dxa"/>
            <w:noWrap w:val="0"/>
            <w:vAlign w:val="center"/>
          </w:tcPr>
          <w:p>
            <w:pPr>
              <w:spacing w:line="360" w:lineRule="auto"/>
              <w:jc w:val="center"/>
              <w:rPr>
                <w:rFonts w:ascii="宋体" w:hAnsi="Calibri"/>
                <w:bCs/>
                <w:sz w:val="24"/>
                <w:szCs w:val="22"/>
              </w:rPr>
            </w:pPr>
          </w:p>
        </w:tc>
        <w:tc>
          <w:tcPr>
            <w:tcW w:w="1420" w:type="dxa"/>
            <w:noWrap w:val="0"/>
            <w:vAlign w:val="center"/>
          </w:tcPr>
          <w:p>
            <w:pPr>
              <w:spacing w:line="360" w:lineRule="auto"/>
              <w:jc w:val="center"/>
              <w:rPr>
                <w:rFonts w:ascii="宋体" w:hAnsi="Calibri"/>
                <w:bCs/>
                <w:sz w:val="24"/>
                <w:szCs w:val="22"/>
              </w:rPr>
            </w:pPr>
          </w:p>
        </w:tc>
        <w:tc>
          <w:tcPr>
            <w:tcW w:w="1421" w:type="dxa"/>
            <w:noWrap w:val="0"/>
            <w:vAlign w:val="center"/>
          </w:tcPr>
          <w:p>
            <w:pPr>
              <w:spacing w:line="360" w:lineRule="auto"/>
              <w:jc w:val="center"/>
              <w:rPr>
                <w:rFonts w:ascii="宋体" w:hAnsi="Calibri"/>
                <w:bCs/>
                <w:sz w:val="24"/>
                <w:szCs w:val="22"/>
              </w:rPr>
            </w:pPr>
          </w:p>
        </w:tc>
        <w:tc>
          <w:tcPr>
            <w:tcW w:w="1421" w:type="dxa"/>
            <w:noWrap w:val="0"/>
            <w:vAlign w:val="center"/>
          </w:tcPr>
          <w:p>
            <w:pPr>
              <w:spacing w:line="360" w:lineRule="auto"/>
              <w:jc w:val="center"/>
              <w:rPr>
                <w:rFonts w:ascii="宋体" w:hAnsi="Calibri"/>
                <w:bCs/>
                <w:sz w:val="24"/>
                <w:szCs w:val="22"/>
              </w:rPr>
            </w:pPr>
          </w:p>
        </w:tc>
      </w:tr>
    </w:tbl>
    <w:p>
      <w:pPr>
        <w:spacing w:line="360" w:lineRule="auto"/>
        <w:ind w:firstLine="480" w:firstLineChars="200"/>
        <w:rPr>
          <w:rFonts w:ascii="宋体"/>
          <w:bCs/>
          <w:sz w:val="24"/>
        </w:rPr>
      </w:pPr>
    </w:p>
    <w:p>
      <w:pPr>
        <w:spacing w:line="360" w:lineRule="auto"/>
        <w:ind w:firstLine="480" w:firstLineChars="200"/>
        <w:rPr>
          <w:rFonts w:ascii="宋体"/>
          <w:bCs/>
          <w:sz w:val="24"/>
        </w:rPr>
      </w:pPr>
      <w:r>
        <w:rPr>
          <w:rFonts w:hint="eastAsia" w:ascii="宋体"/>
          <w:bCs/>
          <w:sz w:val="24"/>
        </w:rPr>
        <w:t>注：</w:t>
      </w:r>
    </w:p>
    <w:p>
      <w:pPr>
        <w:spacing w:line="360" w:lineRule="auto"/>
        <w:ind w:firstLine="480" w:firstLineChars="200"/>
        <w:rPr>
          <w:rFonts w:ascii="宋体"/>
          <w:bCs/>
          <w:sz w:val="24"/>
        </w:rPr>
      </w:pPr>
      <w:r>
        <w:rPr>
          <w:rFonts w:hint="eastAsia" w:ascii="宋体"/>
          <w:bCs/>
          <w:sz w:val="24"/>
        </w:rPr>
        <w:t>1.以上表格格式行可增减。</w:t>
      </w:r>
    </w:p>
    <w:p>
      <w:pPr>
        <w:spacing w:line="360" w:lineRule="auto"/>
        <w:ind w:firstLine="480" w:firstLineChars="200"/>
        <w:rPr>
          <w:rFonts w:ascii="宋体"/>
          <w:bCs/>
          <w:sz w:val="24"/>
        </w:rPr>
      </w:pPr>
      <w:r>
        <w:rPr>
          <w:rFonts w:hint="eastAsia" w:ascii="宋体"/>
          <w:bCs/>
          <w:sz w:val="24"/>
        </w:rPr>
        <w:t>2.证明材料详见综合评分明细表。</w:t>
      </w:r>
    </w:p>
    <w:p>
      <w:pPr>
        <w:spacing w:line="360" w:lineRule="auto"/>
        <w:ind w:firstLine="480" w:firstLineChars="200"/>
        <w:rPr>
          <w:rFonts w:ascii="宋体"/>
          <w:bCs/>
          <w:sz w:val="24"/>
        </w:rPr>
      </w:pPr>
    </w:p>
    <w:p>
      <w:pPr>
        <w:spacing w:line="360" w:lineRule="auto"/>
        <w:ind w:firstLine="480" w:firstLineChars="200"/>
        <w:rPr>
          <w:rFonts w:ascii="宋体"/>
          <w:bCs/>
          <w:sz w:val="24"/>
        </w:rPr>
      </w:pPr>
    </w:p>
    <w:p>
      <w:pPr>
        <w:spacing w:line="360" w:lineRule="auto"/>
        <w:ind w:firstLine="480" w:firstLineChars="200"/>
        <w:rPr>
          <w:rFonts w:ascii="宋体"/>
          <w:sz w:val="24"/>
          <w:szCs w:val="24"/>
        </w:rPr>
      </w:pPr>
      <w:r>
        <w:rPr>
          <w:rFonts w:hint="eastAsia" w:ascii="宋体"/>
          <w:sz w:val="24"/>
          <w:szCs w:val="24"/>
        </w:rPr>
        <w:t>投标人名称（盖章）：</w:t>
      </w:r>
    </w:p>
    <w:p>
      <w:pPr>
        <w:spacing w:line="360" w:lineRule="auto"/>
        <w:ind w:firstLine="480" w:firstLineChars="200"/>
        <w:rPr>
          <w:rFonts w:ascii="宋体"/>
          <w:sz w:val="24"/>
          <w:szCs w:val="24"/>
        </w:rPr>
      </w:pPr>
      <w:r>
        <w:rPr>
          <w:rFonts w:hint="eastAsia" w:ascii="宋体"/>
          <w:sz w:val="24"/>
          <w:szCs w:val="24"/>
        </w:rPr>
        <w:t>法定代表人或授权代表签字：</w:t>
      </w:r>
    </w:p>
    <w:p>
      <w:pPr>
        <w:spacing w:line="360" w:lineRule="auto"/>
        <w:ind w:firstLine="480" w:firstLineChars="200"/>
        <w:rPr>
          <w:rFonts w:ascii="宋体"/>
          <w:sz w:val="24"/>
          <w:szCs w:val="24"/>
        </w:rPr>
      </w:pPr>
      <w:r>
        <w:rPr>
          <w:rFonts w:hint="eastAsia" w:ascii="宋体"/>
          <w:sz w:val="24"/>
          <w:szCs w:val="24"/>
        </w:rPr>
        <w:t>日  期： 年 月 日</w:t>
      </w:r>
    </w:p>
    <w:p>
      <w:pPr>
        <w:spacing w:line="360" w:lineRule="auto"/>
        <w:ind w:firstLine="480" w:firstLineChars="200"/>
        <w:rPr>
          <w:rFonts w:ascii="宋体"/>
          <w:bCs/>
          <w:sz w:val="24"/>
        </w:rPr>
      </w:pPr>
    </w:p>
    <w:p>
      <w:pPr>
        <w:spacing w:line="360" w:lineRule="auto"/>
        <w:ind w:firstLine="480" w:firstLineChars="200"/>
        <w:rPr>
          <w:rFonts w:ascii="宋体"/>
          <w:bCs/>
          <w:sz w:val="24"/>
        </w:rPr>
      </w:pPr>
    </w:p>
    <w:p>
      <w:pPr>
        <w:spacing w:line="360" w:lineRule="auto"/>
        <w:ind w:firstLine="480" w:firstLineChars="200"/>
        <w:rPr>
          <w:rFonts w:ascii="宋体"/>
          <w:bCs/>
          <w:sz w:val="24"/>
        </w:rPr>
      </w:pPr>
    </w:p>
    <w:p>
      <w:pPr>
        <w:spacing w:line="360" w:lineRule="auto"/>
        <w:ind w:firstLine="480" w:firstLineChars="200"/>
        <w:rPr>
          <w:rFonts w:ascii="宋体"/>
          <w:bCs/>
          <w:sz w:val="24"/>
        </w:rPr>
      </w:pPr>
    </w:p>
    <w:p>
      <w:pPr>
        <w:spacing w:line="360" w:lineRule="auto"/>
        <w:ind w:firstLine="480" w:firstLineChars="200"/>
        <w:rPr>
          <w:rFonts w:ascii="宋体"/>
          <w:bCs/>
          <w:sz w:val="24"/>
        </w:rPr>
      </w:pPr>
    </w:p>
    <w:p>
      <w:pPr>
        <w:spacing w:line="360" w:lineRule="auto"/>
        <w:ind w:firstLine="480" w:firstLineChars="200"/>
        <w:rPr>
          <w:rFonts w:ascii="宋体"/>
          <w:bCs/>
          <w:sz w:val="24"/>
        </w:rPr>
      </w:pPr>
    </w:p>
    <w:p>
      <w:pPr>
        <w:spacing w:line="360" w:lineRule="auto"/>
        <w:ind w:firstLine="480" w:firstLineChars="200"/>
        <w:rPr>
          <w:rFonts w:ascii="宋体"/>
          <w:bCs/>
          <w:sz w:val="24"/>
        </w:rPr>
      </w:pPr>
    </w:p>
    <w:p>
      <w:pPr>
        <w:pStyle w:val="3"/>
        <w:jc w:val="left"/>
      </w:pPr>
      <w:r>
        <w:rPr>
          <w:rFonts w:hint="eastAsia"/>
        </w:rPr>
        <w:t>（七）</w:t>
      </w:r>
      <w:bookmarkStart w:id="3" w:name="_Toc157580996"/>
      <w:bookmarkStart w:id="4" w:name="_Toc157002163"/>
      <w:bookmarkStart w:id="5" w:name="_Toc157002525"/>
      <w:bookmarkStart w:id="6" w:name="_Toc157012364"/>
      <w:r>
        <w:rPr>
          <w:rFonts w:hint="eastAsia"/>
        </w:rPr>
        <w:t>投标文件包装封面</w:t>
      </w:r>
      <w:bookmarkEnd w:id="3"/>
      <w:bookmarkEnd w:id="4"/>
      <w:bookmarkEnd w:id="5"/>
      <w:bookmarkEnd w:id="6"/>
      <w:r>
        <w:rPr>
          <w:rFonts w:hint="eastAsia"/>
        </w:rPr>
        <w:t>式样</w:t>
      </w:r>
    </w:p>
    <w:p>
      <w:pPr>
        <w:pStyle w:val="4"/>
        <w:ind w:firstLine="420"/>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jc w:val="center"/>
        </w:trPr>
        <w:tc>
          <w:tcPr>
            <w:tcW w:w="8295" w:type="dxa"/>
            <w:noWrap w:val="0"/>
            <w:vAlign w:val="top"/>
          </w:tcPr>
          <w:p>
            <w:pPr>
              <w:adjustRightInd w:val="0"/>
              <w:snapToGrid w:val="0"/>
              <w:spacing w:line="360" w:lineRule="auto"/>
              <w:ind w:firstLine="7800" w:firstLineChars="3250"/>
              <w:rPr>
                <w:rFonts w:ascii="仿宋_GB2312" w:eastAsia="仿宋_GB2312" w:cs="Arial"/>
                <w:bCs/>
                <w:sz w:val="24"/>
              </w:rPr>
            </w:pPr>
          </w:p>
          <w:p>
            <w:pPr>
              <w:ind w:firstLine="420" w:firstLineChars="200"/>
              <w:rPr>
                <w:rFonts w:ascii="仿宋" w:eastAsia="仿宋" w:cs="Arial"/>
                <w:bCs/>
                <w:color w:val="auto"/>
                <w:sz w:val="24"/>
              </w:rPr>
            </w:pPr>
            <w:r>
              <w:rPr>
                <w:rFonts w:hint="eastAsia" w:ascii="仿宋" w:eastAsia="仿宋" w:cs="Arial"/>
                <w:bCs/>
                <w:color w:val="auto"/>
              </w:rPr>
              <w:t>项目名称：</w:t>
            </w:r>
            <w:r>
              <w:rPr>
                <w:rFonts w:hint="eastAsia" w:ascii="宋体"/>
                <w:sz w:val="24"/>
                <w:lang w:val="en-US" w:eastAsia="zh-CN"/>
              </w:rPr>
              <w:t>2024年</w:t>
            </w:r>
            <w:r>
              <w:rPr>
                <w:rFonts w:hint="eastAsia" w:ascii="宋体"/>
                <w:sz w:val="24"/>
                <w:u w:val="single"/>
              </w:rPr>
              <w:t>安徽省</w:t>
            </w:r>
            <w:r>
              <w:rPr>
                <w:rFonts w:hint="eastAsia" w:ascii="宋体"/>
                <w:sz w:val="24"/>
                <w:u w:val="single"/>
                <w:lang w:eastAsia="zh-CN"/>
              </w:rPr>
              <w:t>青少年科技活动中心</w:t>
            </w:r>
            <w:r>
              <w:rPr>
                <w:rFonts w:hint="eastAsia" w:ascii="宋体"/>
                <w:sz w:val="24"/>
                <w:u w:val="single"/>
              </w:rPr>
              <w:t>宣传服务</w:t>
            </w:r>
          </w:p>
          <w:p>
            <w:pPr>
              <w:jc w:val="center"/>
              <w:rPr>
                <w:rFonts w:ascii="仿宋" w:eastAsia="仿宋" w:cs="Arial"/>
                <w:bCs/>
                <w:color w:val="auto"/>
                <w:sz w:val="24"/>
                <w:szCs w:val="44"/>
              </w:rPr>
            </w:pPr>
            <w:r>
              <w:rPr>
                <w:rFonts w:hint="eastAsia" w:ascii="仿宋" w:eastAsia="仿宋" w:cs="Arial"/>
                <w:bCs/>
                <w:color w:val="auto"/>
                <w:sz w:val="24"/>
                <w:szCs w:val="44"/>
              </w:rPr>
              <w:t>投 标 文 件</w:t>
            </w:r>
          </w:p>
          <w:p>
            <w:pPr>
              <w:jc w:val="center"/>
              <w:rPr>
                <w:rFonts w:ascii="仿宋" w:eastAsia="仿宋" w:cs="Arial"/>
                <w:bCs/>
                <w:color w:val="auto"/>
                <w:sz w:val="24"/>
              </w:rPr>
            </w:pPr>
            <w:r>
              <w:rPr>
                <w:rFonts w:hint="eastAsia" w:ascii="仿宋" w:eastAsia="仿宋" w:cs="Arial"/>
                <w:bCs/>
                <w:color w:val="auto"/>
                <w:sz w:val="24"/>
              </w:rPr>
              <w:t>（于202</w:t>
            </w:r>
            <w:r>
              <w:rPr>
                <w:rFonts w:hint="eastAsia" w:ascii="仿宋" w:eastAsia="仿宋" w:cs="Arial"/>
                <w:bCs/>
                <w:color w:val="auto"/>
                <w:sz w:val="24"/>
                <w:lang w:val="en-US" w:eastAsia="zh-CN"/>
              </w:rPr>
              <w:t>4</w:t>
            </w:r>
            <w:r>
              <w:rPr>
                <w:rFonts w:hint="eastAsia" w:ascii="仿宋" w:eastAsia="仿宋" w:cs="Arial"/>
                <w:bCs/>
                <w:color w:val="auto"/>
                <w:sz w:val="24"/>
              </w:rPr>
              <w:t>年1</w:t>
            </w:r>
            <w:r>
              <w:rPr>
                <w:rFonts w:ascii="仿宋" w:eastAsia="仿宋" w:cs="Arial"/>
                <w:bCs/>
                <w:color w:val="auto"/>
                <w:sz w:val="24"/>
              </w:rPr>
              <w:t xml:space="preserve"> </w:t>
            </w:r>
            <w:r>
              <w:rPr>
                <w:rFonts w:hint="eastAsia" w:ascii="仿宋" w:eastAsia="仿宋" w:cs="Arial"/>
                <w:bCs/>
                <w:color w:val="auto"/>
                <w:sz w:val="24"/>
              </w:rPr>
              <w:t>月1</w:t>
            </w:r>
            <w:r>
              <w:rPr>
                <w:rFonts w:hint="eastAsia" w:ascii="仿宋" w:eastAsia="仿宋" w:cs="Arial"/>
                <w:bCs/>
                <w:color w:val="auto"/>
                <w:sz w:val="24"/>
                <w:lang w:val="en-US" w:eastAsia="zh-CN"/>
              </w:rPr>
              <w:t>6</w:t>
            </w:r>
            <w:r>
              <w:rPr>
                <w:rFonts w:ascii="仿宋" w:eastAsia="仿宋" w:cs="Arial"/>
                <w:bCs/>
                <w:color w:val="auto"/>
                <w:sz w:val="24"/>
              </w:rPr>
              <w:t xml:space="preserve"> </w:t>
            </w:r>
            <w:r>
              <w:rPr>
                <w:rFonts w:hint="eastAsia" w:ascii="仿宋" w:eastAsia="仿宋" w:cs="Arial"/>
                <w:bCs/>
                <w:color w:val="auto"/>
                <w:sz w:val="24"/>
              </w:rPr>
              <w:t>日9时</w:t>
            </w:r>
            <w:r>
              <w:rPr>
                <w:rFonts w:ascii="仿宋" w:eastAsia="仿宋" w:cs="Arial"/>
                <w:bCs/>
                <w:color w:val="auto"/>
                <w:sz w:val="24"/>
              </w:rPr>
              <w:t>3</w:t>
            </w:r>
            <w:r>
              <w:rPr>
                <w:rFonts w:hint="eastAsia" w:ascii="仿宋" w:eastAsia="仿宋" w:cs="Arial"/>
                <w:bCs/>
                <w:color w:val="auto"/>
                <w:sz w:val="24"/>
              </w:rPr>
              <w:t>0分前不得启封）</w:t>
            </w:r>
          </w:p>
          <w:p>
            <w:pPr>
              <w:rPr>
                <w:rFonts w:ascii="仿宋" w:eastAsia="仿宋" w:cs="Arial"/>
                <w:bCs/>
                <w:color w:val="000000"/>
                <w:sz w:val="24"/>
              </w:rPr>
            </w:pPr>
          </w:p>
          <w:p>
            <w:pPr>
              <w:rPr>
                <w:rFonts w:ascii="仿宋" w:eastAsia="仿宋" w:cs="Arial"/>
                <w:bCs/>
                <w:color w:val="000000"/>
                <w:sz w:val="24"/>
              </w:rPr>
            </w:pPr>
          </w:p>
          <w:p>
            <w:pPr>
              <w:rPr>
                <w:rFonts w:ascii="仿宋" w:eastAsia="仿宋" w:cs="Arial"/>
                <w:bCs/>
                <w:color w:val="000000"/>
                <w:sz w:val="24"/>
              </w:rPr>
            </w:pPr>
          </w:p>
          <w:p>
            <w:pPr>
              <w:rPr>
                <w:rFonts w:ascii="仿宋" w:eastAsia="仿宋" w:cs="Arial"/>
                <w:bCs/>
                <w:color w:val="000000"/>
                <w:sz w:val="24"/>
              </w:rPr>
            </w:pPr>
          </w:p>
          <w:p>
            <w:pPr>
              <w:rPr>
                <w:rFonts w:ascii="仿宋" w:eastAsia="仿宋" w:cs="Arial"/>
                <w:bCs/>
                <w:color w:val="000000"/>
                <w:sz w:val="24"/>
              </w:rPr>
            </w:pPr>
          </w:p>
          <w:p>
            <w:pPr>
              <w:snapToGrid w:val="0"/>
              <w:spacing w:line="360" w:lineRule="auto"/>
              <w:ind w:firstLine="352" w:firstLineChars="147"/>
              <w:rPr>
                <w:rFonts w:ascii="仿宋" w:eastAsia="仿宋" w:cs="Arial"/>
                <w:bCs/>
                <w:color w:val="000000"/>
                <w:sz w:val="24"/>
              </w:rPr>
            </w:pPr>
            <w:r>
              <w:rPr>
                <w:rFonts w:hint="eastAsia" w:ascii="仿宋" w:eastAsia="仿宋"/>
                <w:bCs/>
                <w:color w:val="000000"/>
                <w:sz w:val="24"/>
              </w:rPr>
              <w:t>投标人</w:t>
            </w:r>
            <w:r>
              <w:rPr>
                <w:rFonts w:hint="eastAsia" w:ascii="仿宋" w:eastAsia="仿宋" w:cs="Arial"/>
                <w:bCs/>
                <w:color w:val="000000"/>
                <w:sz w:val="24"/>
              </w:rPr>
              <w:t>名称（盖章）：</w:t>
            </w:r>
          </w:p>
          <w:p>
            <w:pPr>
              <w:snapToGrid w:val="0"/>
              <w:spacing w:line="360" w:lineRule="auto"/>
              <w:ind w:firstLine="352" w:firstLineChars="147"/>
              <w:rPr>
                <w:rFonts w:ascii="仿宋_GB2312" w:eastAsia="仿宋_GB2312" w:cs="Arial"/>
                <w:bCs/>
                <w:sz w:val="24"/>
              </w:rPr>
            </w:pPr>
            <w:r>
              <w:rPr>
                <w:rFonts w:hint="eastAsia" w:ascii="仿宋" w:eastAsia="仿宋" w:cs="Arial"/>
                <w:bCs/>
                <w:sz w:val="24"/>
              </w:rPr>
              <w:t xml:space="preserve">通讯地址：                               </w:t>
            </w:r>
          </w:p>
        </w:tc>
      </w:tr>
    </w:tbl>
    <w:p>
      <w:pPr>
        <w:spacing w:line="360" w:lineRule="exact"/>
        <w:ind w:firstLine="480" w:firstLineChars="200"/>
        <w:jc w:val="left"/>
        <w:rPr>
          <w:rFonts w:ascii="仿宋" w:eastAsia="仿宋"/>
          <w:bCs/>
          <w:sz w:val="24"/>
        </w:rPr>
      </w:pPr>
      <w:r>
        <w:rPr>
          <w:rFonts w:hint="eastAsia" w:ascii="仿宋" w:eastAsia="仿宋"/>
          <w:bCs/>
          <w:sz w:val="24"/>
        </w:rPr>
        <w:t>注：</w:t>
      </w:r>
    </w:p>
    <w:p>
      <w:pPr>
        <w:spacing w:line="360" w:lineRule="exact"/>
        <w:ind w:firstLine="480" w:firstLineChars="200"/>
        <w:jc w:val="left"/>
        <w:rPr>
          <w:rFonts w:ascii="仿宋" w:eastAsia="仿宋" w:cs="Arial"/>
          <w:bCs/>
          <w:kern w:val="0"/>
          <w:sz w:val="24"/>
          <w:szCs w:val="24"/>
        </w:rPr>
      </w:pPr>
      <w:r>
        <w:rPr>
          <w:rFonts w:hint="eastAsia" w:ascii="仿宋" w:eastAsia="仿宋" w:cs="Arial"/>
          <w:bCs/>
          <w:kern w:val="0"/>
          <w:sz w:val="24"/>
          <w:szCs w:val="24"/>
        </w:rPr>
        <w:t>1. 正本、副</w:t>
      </w:r>
      <w:r>
        <w:rPr>
          <w:rFonts w:ascii="仿宋" w:eastAsia="仿宋" w:cs="Arial"/>
          <w:bCs/>
          <w:kern w:val="0"/>
          <w:sz w:val="24"/>
          <w:szCs w:val="24"/>
        </w:rPr>
        <w:t>本</w:t>
      </w:r>
      <w:r>
        <w:rPr>
          <w:rFonts w:hint="eastAsia" w:ascii="仿宋" w:eastAsia="仿宋" w:cs="Arial"/>
          <w:bCs/>
          <w:kern w:val="0"/>
          <w:sz w:val="24"/>
          <w:szCs w:val="24"/>
        </w:rPr>
        <w:t>合并封装递交。</w:t>
      </w:r>
    </w:p>
    <w:p>
      <w:pPr>
        <w:spacing w:line="360" w:lineRule="exact"/>
        <w:ind w:firstLine="480" w:firstLineChars="200"/>
        <w:jc w:val="left"/>
        <w:rPr>
          <w:rFonts w:ascii="仿宋" w:eastAsia="仿宋" w:cs="Arial"/>
          <w:bCs/>
          <w:kern w:val="0"/>
          <w:sz w:val="24"/>
          <w:szCs w:val="24"/>
        </w:rPr>
      </w:pPr>
      <w:r>
        <w:rPr>
          <w:rFonts w:hint="eastAsia" w:ascii="仿宋" w:eastAsia="仿宋" w:cs="Arial"/>
          <w:bCs/>
          <w:kern w:val="0"/>
          <w:sz w:val="24"/>
          <w:szCs w:val="24"/>
        </w:rPr>
        <w:t>2. 法定代表人或授权代表应在包装封口处签字并加盖公章。</w:t>
      </w:r>
    </w:p>
    <w:p>
      <w:pPr>
        <w:ind w:firstLine="480" w:firstLineChars="200"/>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r>
        <w:rPr>
          <w:rFonts w:hint="eastAsia" w:ascii="黑体" w:hAnsi="黑体" w:eastAsia="黑体" w:cs="黑体"/>
          <w:sz w:val="32"/>
          <w:szCs w:val="32"/>
          <w:lang w:val="en-US" w:eastAsia="zh-CN"/>
        </w:rPr>
        <w:t xml:space="preserve"> 指定活动报道   </w:t>
      </w:r>
      <w:r>
        <w:rPr>
          <w:rFonts w:hint="eastAsia" w:ascii="宋体"/>
          <w:sz w:val="24"/>
          <w:lang w:val="en-US" w:eastAsia="zh-CN"/>
        </w:rPr>
        <w:t xml:space="preserve">              </w:t>
      </w:r>
    </w:p>
    <w:p>
      <w:pPr>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第3</w:t>
      </w:r>
      <w:r>
        <w:rPr>
          <w:rFonts w:hint="eastAsia" w:ascii="方正小标宋简体" w:hAnsi="宋体" w:eastAsia="方正小标宋简体"/>
          <w:sz w:val="44"/>
          <w:szCs w:val="44"/>
          <w:lang w:val="en-US" w:eastAsia="zh-CN"/>
        </w:rPr>
        <w:t>9</w:t>
      </w:r>
      <w:r>
        <w:rPr>
          <w:rFonts w:hint="eastAsia" w:ascii="方正小标宋简体" w:hAnsi="宋体" w:eastAsia="方正小标宋简体"/>
          <w:sz w:val="44"/>
          <w:szCs w:val="44"/>
        </w:rPr>
        <w:t>届安徽省青少年科技创新大赛</w:t>
      </w:r>
    </w:p>
    <w:p>
      <w:pPr>
        <w:jc w:val="center"/>
        <w:rPr>
          <w:rFonts w:hint="eastAsia" w:ascii="方正小标宋简体" w:hAnsi="宋体" w:eastAsia="方正小标宋简体"/>
          <w:sz w:val="32"/>
          <w:szCs w:val="32"/>
          <w:lang w:eastAsia="zh-CN"/>
        </w:rPr>
      </w:pPr>
      <w:r>
        <w:rPr>
          <w:rFonts w:hint="eastAsia" w:ascii="方正小标宋简体" w:hAnsi="宋体" w:eastAsia="方正小标宋简体"/>
          <w:sz w:val="32"/>
          <w:szCs w:val="32"/>
          <w:lang w:eastAsia="zh-CN"/>
        </w:rPr>
        <w:t>（与实际安排有出入，仅供参考）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由安徽省科协、团省委、省妇联共同主办的第3</w:t>
      </w:r>
      <w:r>
        <w:rPr>
          <w:rFonts w:hint="eastAsia" w:eastAsia="CESI仿宋-GB2312" w:cs="CESI仿宋-GB2312"/>
          <w:sz w:val="32"/>
          <w:szCs w:val="32"/>
          <w:lang w:val="en-US" w:eastAsia="zh-CN"/>
        </w:rPr>
        <w:t>9</w:t>
      </w:r>
      <w:r>
        <w:rPr>
          <w:rFonts w:hint="eastAsia" w:ascii="CESI仿宋-GB2312" w:hAnsi="CESI仿宋-GB2312" w:eastAsia="CESI仿宋-GB2312" w:cs="CESI仿宋-GB2312"/>
          <w:sz w:val="32"/>
          <w:szCs w:val="32"/>
        </w:rPr>
        <w:t>届安徽省青少年科技创新大赛（以下简称大赛）计划于202</w:t>
      </w:r>
      <w:r>
        <w:rPr>
          <w:rFonts w:hint="eastAsia" w:eastAsia="CESI仿宋-GB2312" w:cs="CESI仿宋-GB2312"/>
          <w:sz w:val="32"/>
          <w:szCs w:val="32"/>
          <w:lang w:val="en-US" w:eastAsia="zh-CN"/>
        </w:rPr>
        <w:t>4</w:t>
      </w:r>
      <w:r>
        <w:rPr>
          <w:rFonts w:hint="eastAsia" w:ascii="CESI仿宋-GB2312" w:hAnsi="CESI仿宋-GB2312" w:eastAsia="CESI仿宋-GB2312" w:cs="CESI仿宋-GB2312"/>
          <w:sz w:val="32"/>
          <w:szCs w:val="32"/>
        </w:rPr>
        <w:t>年</w:t>
      </w:r>
      <w:r>
        <w:rPr>
          <w:rFonts w:hint="eastAsia" w:eastAsia="CESI仿宋-GB2312" w:cs="CESI仿宋-GB2312"/>
          <w:sz w:val="32"/>
          <w:szCs w:val="32"/>
          <w:lang w:val="en-US" w:eastAsia="zh-CN"/>
        </w:rPr>
        <w:t>3</w:t>
      </w:r>
      <w:r>
        <w:rPr>
          <w:rFonts w:hint="eastAsia" w:ascii="CESI仿宋-GB2312" w:hAnsi="CESI仿宋-GB2312" w:eastAsia="CESI仿宋-GB2312" w:cs="CESI仿宋-GB2312"/>
          <w:sz w:val="32"/>
          <w:szCs w:val="32"/>
        </w:rPr>
        <w:t>月</w:t>
      </w:r>
      <w:r>
        <w:rPr>
          <w:rFonts w:hint="eastAsia" w:ascii="CESI仿宋-GB2312" w:hAnsi="CESI仿宋-GB2312" w:eastAsia="CESI仿宋-GB2312" w:cs="CESI仿宋-GB2312"/>
          <w:sz w:val="32"/>
          <w:szCs w:val="32"/>
          <w:lang w:val="en-US" w:eastAsia="zh-CN"/>
        </w:rPr>
        <w:t>30-4月1日在合肥市</w:t>
      </w:r>
      <w:r>
        <w:rPr>
          <w:rFonts w:hint="eastAsia" w:ascii="CESI仿宋-GB2312" w:hAnsi="CESI仿宋-GB2312" w:eastAsia="CESI仿宋-GB2312" w:cs="CESI仿宋-GB2312"/>
          <w:sz w:val="32"/>
          <w:szCs w:val="32"/>
        </w:rPr>
        <w:t>举办。</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大赛主题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 xml:space="preserve">      创新  责任  诚信  成长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lang w:eastAsia="zh-CN"/>
        </w:rPr>
        <w:t>二</w:t>
      </w:r>
      <w:r>
        <w:rPr>
          <w:rFonts w:hint="eastAsia" w:ascii="CESI黑体-GB2312" w:hAnsi="CESI黑体-GB2312" w:eastAsia="CESI黑体-GB2312" w:cs="CESI黑体-GB2312"/>
          <w:sz w:val="32"/>
          <w:szCs w:val="32"/>
        </w:rPr>
        <w:t>、</w:t>
      </w:r>
      <w:r>
        <w:rPr>
          <w:rFonts w:hint="eastAsia" w:ascii="CESI黑体-GB2312" w:hAnsi="CESI黑体-GB2312" w:eastAsia="CESI黑体-GB2312" w:cs="CESI黑体-GB2312"/>
          <w:sz w:val="32"/>
          <w:szCs w:val="32"/>
          <w:lang w:eastAsia="zh-CN"/>
        </w:rPr>
        <w:t>大</w:t>
      </w:r>
      <w:r>
        <w:rPr>
          <w:rFonts w:hint="eastAsia" w:ascii="CESI黑体-GB2312" w:hAnsi="CESI黑体-GB2312" w:eastAsia="CESI黑体-GB2312" w:cs="CESI黑体-GB2312"/>
          <w:sz w:val="32"/>
          <w:szCs w:val="32"/>
        </w:rPr>
        <w:t>赛内容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青少年科技创新成果竞赛和科技辅导员科技教育创新成果竞赛。</w:t>
      </w:r>
      <w:r>
        <w:rPr>
          <w:rFonts w:hint="eastAsia" w:ascii="CESI仿宋-GB2312" w:hAnsi="CESI仿宋-GB2312" w:eastAsia="CESI仿宋-GB2312" w:cs="CESI仿宋-GB2312"/>
          <w:sz w:val="32"/>
          <w:szCs w:val="32"/>
          <w:lang w:eastAsia="zh-CN"/>
        </w:rPr>
        <w:t>活动规模约</w:t>
      </w:r>
      <w:r>
        <w:rPr>
          <w:rFonts w:hint="eastAsia" w:ascii="CESI仿宋-GB2312" w:hAnsi="CESI仿宋-GB2312" w:eastAsia="CESI仿宋-GB2312" w:cs="CESI仿宋-GB2312"/>
          <w:sz w:val="32"/>
          <w:szCs w:val="32"/>
          <w:lang w:val="en-US" w:eastAsia="zh-CN"/>
        </w:rPr>
        <w:t>3000人。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三、日程安排</w:t>
      </w:r>
    </w:p>
    <w:p>
      <w:pPr>
        <w:spacing w:line="400" w:lineRule="exact"/>
        <w:jc w:val="center"/>
        <w:rPr>
          <w:rFonts w:ascii="黑体" w:eastAsia="黑体"/>
          <w:color w:val="000000"/>
          <w:sz w:val="32"/>
          <w:szCs w:val="32"/>
        </w:rPr>
      </w:pPr>
    </w:p>
    <w:tbl>
      <w:tblPr>
        <w:tblStyle w:val="8"/>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25"/>
        <w:gridCol w:w="1773"/>
        <w:gridCol w:w="2228"/>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93" w:type="dxa"/>
            <w:noWrap w:val="0"/>
            <w:vAlign w:val="center"/>
          </w:tcPr>
          <w:p>
            <w:pPr>
              <w:spacing w:line="300" w:lineRule="exact"/>
              <w:jc w:val="center"/>
              <w:rPr>
                <w:rFonts w:ascii="黑体" w:hAnsi="黑体" w:eastAsia="黑体" w:cs="黑体"/>
                <w:color w:val="000000"/>
                <w:sz w:val="24"/>
              </w:rPr>
            </w:pPr>
            <w:r>
              <w:rPr>
                <w:rFonts w:hint="eastAsia" w:ascii="黑体" w:hAnsi="黑体" w:eastAsia="黑体" w:cs="黑体"/>
                <w:color w:val="000000"/>
                <w:sz w:val="24"/>
              </w:rPr>
              <w:t>日</w:t>
            </w:r>
          </w:p>
          <w:p>
            <w:pPr>
              <w:spacing w:line="300" w:lineRule="exact"/>
              <w:jc w:val="center"/>
              <w:rPr>
                <w:rFonts w:ascii="黑体" w:hAnsi="黑体" w:eastAsia="黑体" w:cs="黑体"/>
                <w:color w:val="000000"/>
                <w:sz w:val="24"/>
              </w:rPr>
            </w:pPr>
            <w:r>
              <w:rPr>
                <w:rFonts w:hint="eastAsia" w:ascii="黑体" w:hAnsi="黑体" w:eastAsia="黑体" w:cs="黑体"/>
                <w:color w:val="000000"/>
                <w:sz w:val="24"/>
              </w:rPr>
              <w:t>期</w:t>
            </w:r>
          </w:p>
        </w:tc>
        <w:tc>
          <w:tcPr>
            <w:tcW w:w="1725" w:type="dxa"/>
            <w:noWrap w:val="0"/>
            <w:vAlign w:val="center"/>
          </w:tcPr>
          <w:p>
            <w:pPr>
              <w:spacing w:line="300" w:lineRule="exact"/>
              <w:jc w:val="center"/>
              <w:rPr>
                <w:rFonts w:ascii="黑体" w:hAnsi="黑体" w:eastAsia="黑体" w:cs="黑体"/>
                <w:color w:val="000000"/>
                <w:sz w:val="24"/>
              </w:rPr>
            </w:pPr>
            <w:r>
              <w:rPr>
                <w:rFonts w:hint="eastAsia" w:ascii="黑体" w:hAnsi="黑体" w:eastAsia="黑体" w:cs="黑体"/>
                <w:color w:val="000000"/>
                <w:sz w:val="24"/>
              </w:rPr>
              <w:t>时</w:t>
            </w:r>
            <w:r>
              <w:rPr>
                <w:rFonts w:ascii="黑体" w:hAnsi="黑体" w:eastAsia="黑体" w:cs="黑体"/>
                <w:color w:val="000000"/>
                <w:sz w:val="24"/>
              </w:rPr>
              <w:t xml:space="preserve">  </w:t>
            </w:r>
            <w:r>
              <w:rPr>
                <w:rFonts w:hint="eastAsia" w:ascii="黑体" w:hAnsi="黑体" w:eastAsia="黑体" w:cs="黑体"/>
                <w:color w:val="000000"/>
                <w:sz w:val="24"/>
              </w:rPr>
              <w:t>间</w:t>
            </w:r>
          </w:p>
        </w:tc>
        <w:tc>
          <w:tcPr>
            <w:tcW w:w="1773" w:type="dxa"/>
            <w:noWrap w:val="0"/>
            <w:vAlign w:val="center"/>
          </w:tcPr>
          <w:p>
            <w:pPr>
              <w:spacing w:line="300" w:lineRule="exact"/>
              <w:jc w:val="center"/>
              <w:rPr>
                <w:rFonts w:ascii="黑体" w:hAnsi="黑体" w:eastAsia="黑体" w:cs="黑体"/>
                <w:color w:val="000000"/>
                <w:sz w:val="24"/>
              </w:rPr>
            </w:pPr>
            <w:r>
              <w:rPr>
                <w:rFonts w:hint="eastAsia" w:ascii="黑体" w:hAnsi="黑体" w:eastAsia="黑体" w:cs="黑体"/>
                <w:color w:val="000000"/>
                <w:sz w:val="24"/>
              </w:rPr>
              <w:t>活动内容</w:t>
            </w:r>
          </w:p>
        </w:tc>
        <w:tc>
          <w:tcPr>
            <w:tcW w:w="2228" w:type="dxa"/>
            <w:noWrap w:val="0"/>
            <w:vAlign w:val="center"/>
          </w:tcPr>
          <w:p>
            <w:pPr>
              <w:spacing w:line="300" w:lineRule="exact"/>
              <w:jc w:val="center"/>
              <w:rPr>
                <w:rFonts w:ascii="黑体" w:hAnsi="黑体" w:eastAsia="黑体" w:cs="黑体"/>
                <w:color w:val="000000"/>
                <w:sz w:val="24"/>
              </w:rPr>
            </w:pPr>
            <w:r>
              <w:rPr>
                <w:rFonts w:hint="eastAsia" w:ascii="黑体" w:hAnsi="黑体" w:eastAsia="黑体" w:cs="黑体"/>
                <w:color w:val="000000"/>
                <w:sz w:val="24"/>
              </w:rPr>
              <w:t>参加人员</w:t>
            </w:r>
          </w:p>
        </w:tc>
        <w:tc>
          <w:tcPr>
            <w:tcW w:w="2646" w:type="dxa"/>
            <w:noWrap w:val="0"/>
            <w:vAlign w:val="center"/>
          </w:tcPr>
          <w:p>
            <w:pPr>
              <w:spacing w:line="300" w:lineRule="exact"/>
              <w:jc w:val="center"/>
              <w:rPr>
                <w:rFonts w:ascii="黑体" w:hAnsi="黑体" w:eastAsia="黑体" w:cs="黑体"/>
                <w:color w:val="000000"/>
                <w:sz w:val="24"/>
              </w:rPr>
            </w:pPr>
            <w:r>
              <w:rPr>
                <w:rFonts w:hint="eastAsia" w:ascii="黑体" w:hAnsi="黑体" w:eastAsia="黑体" w:cs="黑体"/>
                <w:color w:val="000000"/>
                <w:sz w:val="24"/>
              </w:rPr>
              <w:t>地</w:t>
            </w:r>
            <w:r>
              <w:rPr>
                <w:rFonts w:ascii="黑体" w:hAnsi="黑体" w:eastAsia="黑体" w:cs="黑体"/>
                <w:color w:val="000000"/>
                <w:sz w:val="24"/>
              </w:rPr>
              <w:t xml:space="preserve">  </w:t>
            </w:r>
            <w:r>
              <w:rPr>
                <w:rFonts w:hint="eastAsia" w:ascii="黑体" w:hAnsi="黑体" w:eastAsia="黑体" w:cs="黑体"/>
                <w:color w:val="000000"/>
                <w:sz w:val="24"/>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93" w:type="dxa"/>
            <w:vMerge w:val="restart"/>
            <w:noWrap w:val="0"/>
            <w:vAlign w:val="center"/>
          </w:tcPr>
          <w:p>
            <w:pPr>
              <w:jc w:val="center"/>
              <w:rPr>
                <w:rFonts w:hint="eastAsia" w:ascii="仿宋_GB2312" w:eastAsia="仿宋_GB2312"/>
                <w:color w:val="000000"/>
                <w:sz w:val="24"/>
                <w:lang w:val="en-US" w:eastAsia="zh-CN"/>
              </w:rPr>
            </w:pPr>
            <w:r>
              <w:rPr>
                <w:rFonts w:hint="eastAsia" w:ascii="仿宋_GB2312" w:eastAsia="仿宋_GB2312"/>
                <w:color w:val="000000"/>
                <w:sz w:val="24"/>
                <w:lang w:val="en-US" w:eastAsia="zh-CN"/>
              </w:rPr>
              <w:t>3</w:t>
            </w:r>
          </w:p>
          <w:p>
            <w:pPr>
              <w:jc w:val="center"/>
              <w:rPr>
                <w:rFonts w:hint="eastAsia" w:ascii="仿宋_GB2312" w:eastAsia="仿宋_GB2312"/>
                <w:color w:val="000000"/>
                <w:sz w:val="24"/>
              </w:rPr>
            </w:pPr>
            <w:r>
              <w:rPr>
                <w:rFonts w:hint="eastAsia" w:ascii="仿宋_GB2312" w:eastAsia="仿宋_GB2312"/>
                <w:color w:val="000000"/>
                <w:sz w:val="24"/>
              </w:rPr>
              <w:t>月</w:t>
            </w:r>
          </w:p>
          <w:p>
            <w:pPr>
              <w:jc w:val="center"/>
              <w:rPr>
                <w:rFonts w:hint="default" w:ascii="仿宋_GB2312" w:eastAsia="仿宋_GB2312"/>
                <w:color w:val="000000"/>
                <w:sz w:val="24"/>
                <w:lang w:val="en-US" w:eastAsia="zh-CN"/>
              </w:rPr>
            </w:pPr>
            <w:r>
              <w:rPr>
                <w:rFonts w:hint="eastAsia" w:ascii="仿宋_GB2312" w:eastAsia="仿宋_GB2312"/>
                <w:color w:val="000000"/>
                <w:sz w:val="24"/>
                <w:lang w:val="en-US" w:eastAsia="zh-CN"/>
              </w:rPr>
              <w:t>30</w:t>
            </w:r>
          </w:p>
          <w:p>
            <w:pPr>
              <w:jc w:val="center"/>
              <w:rPr>
                <w:rFonts w:hint="eastAsia" w:ascii="仿宋_GB2312" w:eastAsia="仿宋_GB2312"/>
                <w:color w:val="000000"/>
                <w:sz w:val="24"/>
              </w:rPr>
            </w:pPr>
            <w:r>
              <w:rPr>
                <w:rFonts w:hint="eastAsia" w:ascii="仿宋_GB2312" w:eastAsia="仿宋_GB2312"/>
                <w:color w:val="000000"/>
                <w:sz w:val="24"/>
              </w:rPr>
              <w:t>日</w:t>
            </w:r>
          </w:p>
        </w:tc>
        <w:tc>
          <w:tcPr>
            <w:tcW w:w="1725" w:type="dxa"/>
            <w:noWrap w:val="0"/>
            <w:vAlign w:val="center"/>
          </w:tcPr>
          <w:p>
            <w:pPr>
              <w:jc w:val="center"/>
              <w:rPr>
                <w:rFonts w:hint="eastAsia" w:ascii="仿宋_GB2312" w:eastAsia="仿宋_GB2312"/>
                <w:color w:val="000000"/>
                <w:sz w:val="24"/>
              </w:rPr>
            </w:pPr>
            <w:r>
              <w:rPr>
                <w:rFonts w:hint="eastAsia" w:ascii="仿宋_GB2312" w:eastAsia="仿宋_GB2312"/>
                <w:color w:val="000000"/>
                <w:sz w:val="24"/>
              </w:rPr>
              <w:t>下午</w:t>
            </w:r>
          </w:p>
        </w:tc>
        <w:tc>
          <w:tcPr>
            <w:tcW w:w="1773" w:type="dxa"/>
            <w:noWrap w:val="0"/>
            <w:vAlign w:val="center"/>
          </w:tcPr>
          <w:p>
            <w:pPr>
              <w:jc w:val="center"/>
              <w:rPr>
                <w:rFonts w:hint="eastAsia" w:ascii="仿宋_GB2312" w:eastAsia="仿宋_GB2312"/>
                <w:color w:val="000000"/>
                <w:sz w:val="24"/>
              </w:rPr>
            </w:pPr>
            <w:r>
              <w:rPr>
                <w:rFonts w:hint="eastAsia" w:ascii="仿宋_GB2312" w:eastAsia="仿宋_GB2312"/>
                <w:color w:val="000000"/>
                <w:sz w:val="24"/>
              </w:rPr>
              <w:t>报到</w:t>
            </w:r>
          </w:p>
        </w:tc>
        <w:tc>
          <w:tcPr>
            <w:tcW w:w="2228" w:type="dxa"/>
            <w:noWrap w:val="0"/>
            <w:vAlign w:val="center"/>
          </w:tcPr>
          <w:p>
            <w:pPr>
              <w:jc w:val="center"/>
              <w:rPr>
                <w:rFonts w:hint="eastAsia" w:ascii="仿宋_GB2312" w:eastAsia="仿宋_GB2312"/>
                <w:color w:val="000000"/>
                <w:sz w:val="24"/>
              </w:rPr>
            </w:pPr>
            <w:r>
              <w:rPr>
                <w:rFonts w:hint="eastAsia" w:ascii="仿宋_GB2312" w:eastAsia="仿宋_GB2312"/>
                <w:color w:val="000000"/>
                <w:sz w:val="24"/>
              </w:rPr>
              <w:t>全体参赛选手</w:t>
            </w:r>
          </w:p>
        </w:tc>
        <w:tc>
          <w:tcPr>
            <w:tcW w:w="2646" w:type="dxa"/>
            <w:noWrap w:val="0"/>
            <w:vAlign w:val="center"/>
          </w:tcPr>
          <w:p>
            <w:pPr>
              <w:jc w:val="center"/>
              <w:rPr>
                <w:rFonts w:hint="eastAsia" w:ascii="仿宋_GB2312" w:eastAsia="仿宋_GB2312"/>
                <w:color w:val="000000"/>
                <w:sz w:val="24"/>
              </w:rPr>
            </w:pPr>
            <w:r>
              <w:rPr>
                <w:rFonts w:hint="eastAsia" w:ascii="仿宋_GB2312" w:hAnsi="仿宋_GB2312" w:eastAsia="仿宋_GB2312" w:cs="仿宋_GB2312"/>
                <w:sz w:val="24"/>
              </w:rPr>
              <w:t>各驻地宾馆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93" w:type="dxa"/>
            <w:vMerge w:val="continue"/>
            <w:noWrap w:val="0"/>
            <w:vAlign w:val="center"/>
          </w:tcPr>
          <w:p>
            <w:pPr>
              <w:jc w:val="center"/>
              <w:rPr>
                <w:rFonts w:hint="eastAsia" w:ascii="仿宋_GB2312" w:eastAsia="仿宋_GB2312"/>
                <w:color w:val="000000"/>
                <w:sz w:val="24"/>
              </w:rPr>
            </w:pPr>
          </w:p>
        </w:tc>
        <w:tc>
          <w:tcPr>
            <w:tcW w:w="1725" w:type="dxa"/>
            <w:noWrap w:val="0"/>
            <w:vAlign w:val="center"/>
          </w:tcPr>
          <w:p>
            <w:pPr>
              <w:jc w:val="center"/>
              <w:rPr>
                <w:rFonts w:hint="eastAsia" w:ascii="仿宋_GB2312" w:eastAsia="仿宋_GB2312"/>
                <w:color w:val="000000"/>
                <w:sz w:val="24"/>
              </w:rPr>
            </w:pPr>
            <w:r>
              <w:rPr>
                <w:rFonts w:hint="eastAsia" w:ascii="仿宋_GB2312" w:eastAsia="仿宋_GB2312"/>
                <w:color w:val="000000"/>
                <w:sz w:val="24"/>
              </w:rPr>
              <w:t>13:30-18:00</w:t>
            </w:r>
          </w:p>
        </w:tc>
        <w:tc>
          <w:tcPr>
            <w:tcW w:w="1773" w:type="dxa"/>
            <w:noWrap w:val="0"/>
            <w:vAlign w:val="center"/>
          </w:tcPr>
          <w:p>
            <w:pPr>
              <w:jc w:val="center"/>
              <w:rPr>
                <w:rFonts w:hint="eastAsia" w:ascii="仿宋_GB2312" w:eastAsia="仿宋_GB2312"/>
                <w:color w:val="000000"/>
                <w:sz w:val="24"/>
              </w:rPr>
            </w:pPr>
            <w:r>
              <w:rPr>
                <w:rFonts w:hint="eastAsia" w:ascii="仿宋_GB2312" w:eastAsia="仿宋_GB2312"/>
                <w:color w:val="000000"/>
                <w:sz w:val="24"/>
              </w:rPr>
              <w:t>布展</w:t>
            </w:r>
          </w:p>
        </w:tc>
        <w:tc>
          <w:tcPr>
            <w:tcW w:w="2228" w:type="dxa"/>
            <w:noWrap w:val="0"/>
            <w:vAlign w:val="center"/>
          </w:tcPr>
          <w:p>
            <w:pPr>
              <w:jc w:val="center"/>
              <w:rPr>
                <w:rFonts w:hint="eastAsia" w:ascii="仿宋_GB2312" w:eastAsia="仿宋_GB2312"/>
                <w:color w:val="000000"/>
                <w:sz w:val="24"/>
              </w:rPr>
            </w:pPr>
            <w:r>
              <w:rPr>
                <w:rFonts w:hint="eastAsia" w:ascii="仿宋_GB2312" w:eastAsia="仿宋_GB2312"/>
                <w:color w:val="000000"/>
                <w:sz w:val="24"/>
              </w:rPr>
              <w:t>全体参赛选手</w:t>
            </w:r>
          </w:p>
        </w:tc>
        <w:tc>
          <w:tcPr>
            <w:tcW w:w="2646" w:type="dxa"/>
            <w:noWrap w:val="0"/>
            <w:vAlign w:val="center"/>
          </w:tcPr>
          <w:p>
            <w:pPr>
              <w:jc w:val="center"/>
              <w:rPr>
                <w:rFonts w:hint="eastAsia" w:ascii="仿宋_GB2312" w:hAnsi="仿宋_GB2312" w:eastAsia="仿宋_GB2312" w:cs="仿宋_GB2312"/>
                <w:sz w:val="24"/>
              </w:rPr>
            </w:pPr>
            <w:r>
              <w:rPr>
                <w:rFonts w:hint="eastAsia" w:ascii="仿宋_GB2312" w:eastAsia="仿宋_GB2312"/>
                <w:color w:val="000000"/>
                <w:sz w:val="24"/>
                <w:lang w:eastAsia="zh-CN"/>
              </w:rPr>
              <w:t>安徽</w:t>
            </w:r>
            <w:r>
              <w:rPr>
                <w:rFonts w:hint="eastAsia" w:ascii="仿宋_GB2312" w:eastAsia="仿宋_GB2312"/>
                <w:color w:val="000000"/>
                <w:sz w:val="24"/>
              </w:rPr>
              <w:t>体育馆主场馆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93" w:type="dxa"/>
            <w:vMerge w:val="continue"/>
            <w:noWrap w:val="0"/>
            <w:vAlign w:val="center"/>
          </w:tcPr>
          <w:p>
            <w:pPr>
              <w:jc w:val="center"/>
              <w:rPr>
                <w:rFonts w:hint="eastAsia" w:ascii="仿宋_GB2312" w:eastAsia="仿宋_GB2312"/>
                <w:color w:val="000000"/>
                <w:sz w:val="24"/>
              </w:rPr>
            </w:pPr>
          </w:p>
        </w:tc>
        <w:tc>
          <w:tcPr>
            <w:tcW w:w="1725" w:type="dxa"/>
            <w:noWrap w:val="0"/>
            <w:vAlign w:val="center"/>
          </w:tcPr>
          <w:p>
            <w:pPr>
              <w:jc w:val="center"/>
              <w:rPr>
                <w:rFonts w:hint="eastAsia" w:ascii="仿宋_GB2312" w:eastAsia="仿宋_GB2312"/>
                <w:color w:val="000000"/>
                <w:sz w:val="24"/>
              </w:rPr>
            </w:pPr>
            <w:r>
              <w:rPr>
                <w:rFonts w:hint="eastAsia" w:ascii="仿宋_GB2312" w:eastAsia="仿宋_GB2312"/>
                <w:color w:val="000000"/>
                <w:sz w:val="24"/>
              </w:rPr>
              <w:t>18:00-19:00</w:t>
            </w:r>
          </w:p>
        </w:tc>
        <w:tc>
          <w:tcPr>
            <w:tcW w:w="1773" w:type="dxa"/>
            <w:noWrap w:val="0"/>
            <w:vAlign w:val="center"/>
          </w:tcPr>
          <w:p>
            <w:pPr>
              <w:jc w:val="center"/>
              <w:rPr>
                <w:rFonts w:hint="eastAsia" w:ascii="仿宋_GB2312" w:eastAsia="仿宋_GB2312"/>
                <w:color w:val="000000"/>
                <w:sz w:val="24"/>
              </w:rPr>
            </w:pPr>
            <w:r>
              <w:rPr>
                <w:rFonts w:hint="eastAsia" w:ascii="仿宋_GB2312" w:eastAsia="仿宋_GB2312"/>
                <w:color w:val="000000"/>
                <w:sz w:val="24"/>
              </w:rPr>
              <w:t>晚餐</w:t>
            </w:r>
          </w:p>
        </w:tc>
        <w:tc>
          <w:tcPr>
            <w:tcW w:w="2228" w:type="dxa"/>
            <w:noWrap w:val="0"/>
            <w:vAlign w:val="center"/>
          </w:tcPr>
          <w:p>
            <w:pPr>
              <w:jc w:val="center"/>
              <w:rPr>
                <w:rFonts w:hint="eastAsia" w:ascii="仿宋_GB2312" w:eastAsia="仿宋_GB2312"/>
                <w:color w:val="000000"/>
                <w:sz w:val="24"/>
              </w:rPr>
            </w:pPr>
            <w:r>
              <w:rPr>
                <w:rFonts w:hint="eastAsia" w:ascii="仿宋_GB2312" w:eastAsia="仿宋_GB2312"/>
                <w:color w:val="000000"/>
                <w:sz w:val="24"/>
              </w:rPr>
              <w:t>全体参赛选手</w:t>
            </w:r>
          </w:p>
        </w:tc>
        <w:tc>
          <w:tcPr>
            <w:tcW w:w="2646" w:type="dxa"/>
            <w:noWrap w:val="0"/>
            <w:vAlign w:val="center"/>
          </w:tcPr>
          <w:p>
            <w:pPr>
              <w:jc w:val="center"/>
              <w:rPr>
                <w:rFonts w:hint="eastAsia" w:ascii="仿宋_GB2312" w:eastAsia="仿宋_GB2312"/>
                <w:color w:val="000000"/>
                <w:sz w:val="24"/>
              </w:rPr>
            </w:pPr>
            <w:r>
              <w:rPr>
                <w:rFonts w:hint="eastAsia" w:ascii="仿宋_GB2312" w:hAnsi="仿宋_GB2312" w:eastAsia="仿宋_GB2312" w:cs="仿宋_GB2312"/>
                <w:sz w:val="24"/>
              </w:rPr>
              <w:t>各驻地宾馆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93" w:type="dxa"/>
            <w:vMerge w:val="continue"/>
            <w:noWrap w:val="0"/>
            <w:vAlign w:val="center"/>
          </w:tcPr>
          <w:p>
            <w:pPr>
              <w:jc w:val="center"/>
              <w:rPr>
                <w:rFonts w:hint="eastAsia" w:ascii="仿宋_GB2312" w:eastAsia="仿宋_GB2312"/>
                <w:color w:val="000000"/>
                <w:sz w:val="24"/>
              </w:rPr>
            </w:pPr>
          </w:p>
        </w:tc>
        <w:tc>
          <w:tcPr>
            <w:tcW w:w="1725" w:type="dxa"/>
            <w:noWrap w:val="0"/>
            <w:vAlign w:val="center"/>
          </w:tcPr>
          <w:p>
            <w:pPr>
              <w:jc w:val="center"/>
              <w:rPr>
                <w:rFonts w:hint="eastAsia" w:ascii="仿宋_GB2312" w:eastAsia="仿宋_GB2312"/>
                <w:color w:val="000000"/>
                <w:sz w:val="24"/>
              </w:rPr>
            </w:pPr>
            <w:r>
              <w:rPr>
                <w:rFonts w:hint="eastAsia" w:ascii="仿宋_GB2312" w:eastAsia="仿宋_GB2312"/>
                <w:color w:val="000000"/>
                <w:sz w:val="24"/>
              </w:rPr>
              <w:t>18:30-19:00</w:t>
            </w:r>
          </w:p>
        </w:tc>
        <w:tc>
          <w:tcPr>
            <w:tcW w:w="1773" w:type="dxa"/>
            <w:noWrap w:val="0"/>
            <w:vAlign w:val="center"/>
          </w:tcPr>
          <w:p>
            <w:pPr>
              <w:jc w:val="center"/>
              <w:rPr>
                <w:rFonts w:ascii="仿宋_GB2312" w:eastAsia="仿宋_GB2312"/>
                <w:color w:val="000000"/>
                <w:sz w:val="24"/>
              </w:rPr>
            </w:pPr>
            <w:r>
              <w:rPr>
                <w:rFonts w:hint="eastAsia" w:ascii="仿宋_GB2312" w:eastAsia="仿宋_GB2312"/>
                <w:color w:val="000000"/>
                <w:sz w:val="24"/>
              </w:rPr>
              <w:t>领队会议</w:t>
            </w:r>
          </w:p>
          <w:p>
            <w:pPr>
              <w:jc w:val="center"/>
              <w:rPr>
                <w:rFonts w:hint="eastAsia" w:ascii="仿宋_GB2312" w:eastAsia="仿宋_GB2312"/>
                <w:color w:val="000000"/>
                <w:sz w:val="24"/>
              </w:rPr>
            </w:pPr>
            <w:r>
              <w:rPr>
                <w:rFonts w:hint="eastAsia" w:ascii="仿宋_GB2312" w:eastAsia="仿宋_GB2312"/>
                <w:color w:val="000000"/>
                <w:sz w:val="24"/>
              </w:rPr>
              <w:t>（视频会议）</w:t>
            </w:r>
          </w:p>
        </w:tc>
        <w:tc>
          <w:tcPr>
            <w:tcW w:w="2228" w:type="dxa"/>
            <w:noWrap w:val="0"/>
            <w:vAlign w:val="center"/>
          </w:tcPr>
          <w:p>
            <w:pPr>
              <w:jc w:val="center"/>
              <w:rPr>
                <w:rFonts w:hint="eastAsia" w:ascii="仿宋_GB2312" w:eastAsia="仿宋_GB2312"/>
                <w:color w:val="000000"/>
                <w:sz w:val="24"/>
              </w:rPr>
            </w:pPr>
            <w:r>
              <w:rPr>
                <w:rFonts w:hint="eastAsia" w:ascii="仿宋_GB2312" w:eastAsia="仿宋_GB2312"/>
                <w:color w:val="000000"/>
                <w:sz w:val="24"/>
              </w:rPr>
              <w:t>各代表队领队</w:t>
            </w:r>
          </w:p>
        </w:tc>
        <w:tc>
          <w:tcPr>
            <w:tcW w:w="2646"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各驻地宾馆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exact"/>
          <w:jc w:val="center"/>
        </w:trPr>
        <w:tc>
          <w:tcPr>
            <w:tcW w:w="993" w:type="dxa"/>
            <w:vMerge w:val="continue"/>
            <w:noWrap w:val="0"/>
            <w:vAlign w:val="center"/>
          </w:tcPr>
          <w:p>
            <w:pPr>
              <w:jc w:val="center"/>
              <w:rPr>
                <w:rFonts w:hint="eastAsia" w:ascii="仿宋_GB2312" w:eastAsia="仿宋_GB2312"/>
                <w:color w:val="000000"/>
                <w:sz w:val="24"/>
              </w:rPr>
            </w:pPr>
          </w:p>
        </w:tc>
        <w:tc>
          <w:tcPr>
            <w:tcW w:w="1725" w:type="dxa"/>
            <w:noWrap w:val="0"/>
            <w:vAlign w:val="center"/>
          </w:tcPr>
          <w:p>
            <w:pPr>
              <w:jc w:val="center"/>
              <w:rPr>
                <w:rFonts w:hint="eastAsia" w:ascii="仿宋_GB2312" w:eastAsia="仿宋_GB2312"/>
                <w:color w:val="000000"/>
                <w:sz w:val="24"/>
              </w:rPr>
            </w:pPr>
            <w:r>
              <w:rPr>
                <w:rFonts w:hint="eastAsia" w:ascii="仿宋_GB2312" w:eastAsia="仿宋_GB2312"/>
                <w:color w:val="000000"/>
                <w:sz w:val="24"/>
              </w:rPr>
              <w:t>19:30-20:30</w:t>
            </w:r>
          </w:p>
        </w:tc>
        <w:tc>
          <w:tcPr>
            <w:tcW w:w="1773" w:type="dxa"/>
            <w:noWrap w:val="0"/>
            <w:vAlign w:val="center"/>
          </w:tcPr>
          <w:p>
            <w:pPr>
              <w:jc w:val="center"/>
              <w:rPr>
                <w:rFonts w:hint="eastAsia" w:ascii="仿宋_GB2312" w:eastAsia="仿宋_GB2312"/>
                <w:color w:val="000000"/>
                <w:sz w:val="24"/>
              </w:rPr>
            </w:pPr>
            <w:r>
              <w:rPr>
                <w:rFonts w:hint="eastAsia" w:ascii="仿宋_GB2312" w:eastAsia="仿宋_GB2312"/>
                <w:color w:val="000000"/>
                <w:sz w:val="24"/>
              </w:rPr>
              <w:t>评审工作会议</w:t>
            </w:r>
          </w:p>
        </w:tc>
        <w:tc>
          <w:tcPr>
            <w:tcW w:w="2228" w:type="dxa"/>
            <w:noWrap w:val="0"/>
            <w:vAlign w:val="center"/>
          </w:tcPr>
          <w:p>
            <w:pPr>
              <w:spacing w:line="260" w:lineRule="exact"/>
              <w:jc w:val="center"/>
              <w:rPr>
                <w:rFonts w:hint="eastAsia" w:ascii="仿宋_GB2312" w:eastAsia="仿宋_GB2312"/>
                <w:color w:val="000000"/>
                <w:sz w:val="24"/>
              </w:rPr>
            </w:pPr>
            <w:r>
              <w:rPr>
                <w:rFonts w:hint="eastAsia" w:ascii="仿宋_GB2312" w:eastAsia="仿宋_GB2312"/>
                <w:color w:val="000000"/>
                <w:sz w:val="24"/>
              </w:rPr>
              <w:t>评审委员会终评评委、监督委员会、科学道德和伦理审查委员会</w:t>
            </w:r>
          </w:p>
        </w:tc>
        <w:tc>
          <w:tcPr>
            <w:tcW w:w="2646"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安徽</w:t>
            </w:r>
            <w:r>
              <w:rPr>
                <w:rFonts w:hint="eastAsia" w:ascii="仿宋_GB2312" w:hAnsi="仿宋_GB2312" w:eastAsia="仿宋_GB2312" w:cs="仿宋_GB2312"/>
                <w:sz w:val="24"/>
              </w:rPr>
              <w:t>宾馆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93" w:type="dxa"/>
            <w:vMerge w:val="restart"/>
            <w:noWrap w:val="0"/>
            <w:vAlign w:val="center"/>
          </w:tcPr>
          <w:p>
            <w:pPr>
              <w:jc w:val="center"/>
              <w:rPr>
                <w:rFonts w:hint="eastAsia" w:ascii="仿宋_GB2312" w:eastAsia="仿宋_GB2312"/>
                <w:color w:val="000000"/>
                <w:sz w:val="24"/>
                <w:lang w:val="en-US" w:eastAsia="zh-CN"/>
              </w:rPr>
            </w:pPr>
            <w:r>
              <w:rPr>
                <w:rFonts w:hint="eastAsia" w:ascii="仿宋_GB2312" w:eastAsia="仿宋_GB2312"/>
                <w:color w:val="000000"/>
                <w:sz w:val="24"/>
                <w:lang w:val="en-US" w:eastAsia="zh-CN"/>
              </w:rPr>
              <w:t>3</w:t>
            </w:r>
          </w:p>
          <w:p>
            <w:pPr>
              <w:jc w:val="center"/>
              <w:rPr>
                <w:rFonts w:hint="eastAsia" w:ascii="仿宋_GB2312" w:eastAsia="仿宋_GB2312"/>
                <w:color w:val="000000"/>
                <w:sz w:val="24"/>
              </w:rPr>
            </w:pPr>
            <w:r>
              <w:rPr>
                <w:rFonts w:hint="eastAsia" w:ascii="仿宋_GB2312" w:eastAsia="仿宋_GB2312"/>
                <w:color w:val="000000"/>
                <w:sz w:val="24"/>
              </w:rPr>
              <w:t>月</w:t>
            </w:r>
          </w:p>
          <w:p>
            <w:pPr>
              <w:jc w:val="center"/>
              <w:rPr>
                <w:rFonts w:hint="default" w:ascii="仿宋_GB2312" w:eastAsia="仿宋_GB2312"/>
                <w:color w:val="000000"/>
                <w:sz w:val="24"/>
                <w:lang w:val="en-US" w:eastAsia="zh-CN"/>
              </w:rPr>
            </w:pPr>
            <w:r>
              <w:rPr>
                <w:rFonts w:hint="eastAsia" w:ascii="仿宋_GB2312" w:eastAsia="仿宋_GB2312"/>
                <w:color w:val="000000"/>
                <w:sz w:val="24"/>
                <w:lang w:val="en-US" w:eastAsia="zh-CN"/>
              </w:rPr>
              <w:t>31</w:t>
            </w:r>
          </w:p>
          <w:p>
            <w:pPr>
              <w:jc w:val="center"/>
              <w:rPr>
                <w:rFonts w:hint="eastAsia" w:ascii="仿宋_GB2312" w:eastAsia="仿宋_GB2312"/>
                <w:color w:val="000000"/>
                <w:sz w:val="24"/>
              </w:rPr>
            </w:pPr>
            <w:r>
              <w:rPr>
                <w:rFonts w:hint="eastAsia" w:ascii="仿宋_GB2312" w:eastAsia="仿宋_GB2312"/>
                <w:color w:val="000000"/>
                <w:sz w:val="24"/>
              </w:rPr>
              <w:t>日</w:t>
            </w:r>
          </w:p>
        </w:tc>
        <w:tc>
          <w:tcPr>
            <w:tcW w:w="1725" w:type="dxa"/>
            <w:noWrap w:val="0"/>
            <w:vAlign w:val="center"/>
          </w:tcPr>
          <w:p>
            <w:pPr>
              <w:jc w:val="center"/>
              <w:rPr>
                <w:rFonts w:hint="eastAsia" w:ascii="仿宋_GB2312" w:eastAsia="仿宋_GB2312"/>
                <w:color w:val="000000"/>
                <w:sz w:val="24"/>
              </w:rPr>
            </w:pPr>
            <w:r>
              <w:rPr>
                <w:rFonts w:hint="eastAsia" w:ascii="仿宋_GB2312" w:eastAsia="仿宋_GB2312"/>
                <w:color w:val="000000"/>
                <w:sz w:val="24"/>
              </w:rPr>
              <w:t>08:30-09:30</w:t>
            </w:r>
          </w:p>
        </w:tc>
        <w:tc>
          <w:tcPr>
            <w:tcW w:w="1773" w:type="dxa"/>
            <w:noWrap w:val="0"/>
            <w:vAlign w:val="center"/>
          </w:tcPr>
          <w:p>
            <w:pPr>
              <w:jc w:val="center"/>
              <w:rPr>
                <w:rFonts w:hint="eastAsia" w:ascii="仿宋_GB2312" w:eastAsia="仿宋_GB2312"/>
                <w:color w:val="000000"/>
                <w:sz w:val="24"/>
              </w:rPr>
            </w:pPr>
            <w:r>
              <w:rPr>
                <w:rFonts w:hint="eastAsia" w:ascii="仿宋_GB2312" w:eastAsia="仿宋_GB2312"/>
                <w:color w:val="000000"/>
                <w:sz w:val="24"/>
              </w:rPr>
              <w:t>开幕式</w:t>
            </w:r>
          </w:p>
        </w:tc>
        <w:tc>
          <w:tcPr>
            <w:tcW w:w="2228" w:type="dxa"/>
            <w:noWrap w:val="0"/>
            <w:vAlign w:val="center"/>
          </w:tcPr>
          <w:p>
            <w:pPr>
              <w:jc w:val="center"/>
              <w:rPr>
                <w:rFonts w:hint="eastAsia" w:ascii="仿宋_GB2312" w:eastAsia="仿宋_GB2312"/>
                <w:color w:val="000000"/>
                <w:sz w:val="24"/>
              </w:rPr>
            </w:pPr>
            <w:r>
              <w:rPr>
                <w:rFonts w:hint="eastAsia" w:ascii="仿宋_GB2312" w:eastAsia="仿宋_GB2312"/>
                <w:color w:val="000000"/>
                <w:sz w:val="24"/>
              </w:rPr>
              <w:t>领导与嘉宾、全体</w:t>
            </w:r>
          </w:p>
          <w:p>
            <w:pPr>
              <w:jc w:val="center"/>
              <w:rPr>
                <w:rFonts w:hint="eastAsia" w:ascii="仿宋_GB2312" w:eastAsia="仿宋_GB2312"/>
                <w:color w:val="000000"/>
                <w:sz w:val="24"/>
              </w:rPr>
            </w:pPr>
            <w:r>
              <w:rPr>
                <w:rFonts w:hint="eastAsia" w:ascii="仿宋_GB2312" w:eastAsia="仿宋_GB2312"/>
                <w:color w:val="000000"/>
                <w:sz w:val="24"/>
              </w:rPr>
              <w:t>参赛选手</w:t>
            </w:r>
          </w:p>
        </w:tc>
        <w:tc>
          <w:tcPr>
            <w:tcW w:w="2646" w:type="dxa"/>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eastAsia="zh-CN"/>
              </w:rPr>
              <w:t>安徽</w:t>
            </w:r>
            <w:r>
              <w:rPr>
                <w:rFonts w:hint="eastAsia" w:ascii="仿宋_GB2312" w:hAnsi="仿宋_GB2312" w:eastAsia="仿宋_GB2312" w:cs="仿宋_GB2312"/>
                <w:sz w:val="24"/>
              </w:rPr>
              <w:t>体育馆</w:t>
            </w:r>
          </w:p>
          <w:p>
            <w:pPr>
              <w:jc w:val="center"/>
              <w:rPr>
                <w:rFonts w:hint="eastAsia" w:ascii="仿宋_GB2312" w:eastAsia="仿宋_GB2312"/>
                <w:color w:val="000000"/>
                <w:sz w:val="24"/>
                <w:lang w:eastAsia="zh-CN"/>
              </w:rPr>
            </w:pPr>
            <w:r>
              <w:rPr>
                <w:rFonts w:hint="eastAsia" w:ascii="仿宋_GB2312" w:hAnsi="仿宋_GB2312" w:eastAsia="仿宋_GB2312" w:cs="仿宋_GB2312"/>
                <w:sz w:val="24"/>
              </w:rPr>
              <w:t>三楼</w:t>
            </w:r>
            <w:r>
              <w:rPr>
                <w:rFonts w:hint="eastAsia" w:ascii="仿宋_GB2312" w:hAnsi="仿宋_GB2312" w:eastAsia="仿宋_GB2312" w:cs="仿宋_GB2312"/>
                <w:sz w:val="24"/>
                <w:lang w:eastAsia="zh-CN"/>
              </w:rPr>
              <w:t>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93" w:type="dxa"/>
            <w:vMerge w:val="continue"/>
            <w:noWrap w:val="0"/>
            <w:vAlign w:val="center"/>
          </w:tcPr>
          <w:p>
            <w:pPr>
              <w:jc w:val="center"/>
              <w:rPr>
                <w:rFonts w:hint="eastAsia" w:ascii="仿宋_GB2312" w:eastAsia="仿宋_GB2312"/>
                <w:color w:val="000000"/>
                <w:sz w:val="24"/>
              </w:rPr>
            </w:pPr>
          </w:p>
        </w:tc>
        <w:tc>
          <w:tcPr>
            <w:tcW w:w="1725" w:type="dxa"/>
            <w:noWrap w:val="0"/>
            <w:vAlign w:val="center"/>
          </w:tcPr>
          <w:p>
            <w:pPr>
              <w:jc w:val="center"/>
              <w:rPr>
                <w:rFonts w:hint="eastAsia" w:ascii="仿宋_GB2312" w:eastAsia="仿宋_GB2312"/>
                <w:sz w:val="24"/>
              </w:rPr>
            </w:pPr>
            <w:r>
              <w:rPr>
                <w:rFonts w:hint="eastAsia" w:ascii="仿宋_GB2312" w:eastAsia="仿宋_GB2312"/>
                <w:sz w:val="24"/>
              </w:rPr>
              <w:t>09:30-12:00</w:t>
            </w:r>
          </w:p>
        </w:tc>
        <w:tc>
          <w:tcPr>
            <w:tcW w:w="1773" w:type="dxa"/>
            <w:noWrap w:val="0"/>
            <w:vAlign w:val="center"/>
          </w:tcPr>
          <w:p>
            <w:pPr>
              <w:jc w:val="center"/>
              <w:rPr>
                <w:rFonts w:hint="eastAsia" w:ascii="仿宋_GB2312" w:eastAsia="仿宋_GB2312"/>
                <w:sz w:val="24"/>
              </w:rPr>
            </w:pPr>
            <w:r>
              <w:rPr>
                <w:rFonts w:hint="eastAsia" w:ascii="仿宋_GB2312" w:eastAsia="仿宋_GB2312"/>
                <w:sz w:val="24"/>
              </w:rPr>
              <w:t>公开展览</w:t>
            </w:r>
          </w:p>
        </w:tc>
        <w:tc>
          <w:tcPr>
            <w:tcW w:w="2228" w:type="dxa"/>
            <w:noWrap w:val="0"/>
            <w:vAlign w:val="center"/>
          </w:tcPr>
          <w:p>
            <w:pPr>
              <w:jc w:val="center"/>
              <w:rPr>
                <w:rFonts w:hint="eastAsia" w:ascii="仿宋_GB2312" w:eastAsia="仿宋_GB2312"/>
                <w:color w:val="000000"/>
                <w:sz w:val="24"/>
              </w:rPr>
            </w:pPr>
            <w:r>
              <w:rPr>
                <w:rFonts w:hint="eastAsia" w:ascii="仿宋_GB2312" w:eastAsia="仿宋_GB2312"/>
                <w:color w:val="000000"/>
                <w:spacing w:val="-2"/>
                <w:sz w:val="24"/>
              </w:rPr>
              <w:t>全体参赛选手、社会公众</w:t>
            </w:r>
          </w:p>
        </w:tc>
        <w:tc>
          <w:tcPr>
            <w:tcW w:w="2646" w:type="dxa"/>
            <w:noWrap w:val="0"/>
            <w:vAlign w:val="center"/>
          </w:tcPr>
          <w:p>
            <w:pPr>
              <w:jc w:val="center"/>
              <w:rPr>
                <w:rFonts w:hint="eastAsia" w:ascii="仿宋_GB2312" w:eastAsia="仿宋_GB2312"/>
                <w:color w:val="000000"/>
                <w:sz w:val="24"/>
              </w:rPr>
            </w:pPr>
            <w:r>
              <w:rPr>
                <w:rFonts w:hint="eastAsia" w:ascii="仿宋_GB2312" w:eastAsia="仿宋_GB2312"/>
                <w:color w:val="000000"/>
                <w:sz w:val="24"/>
                <w:lang w:eastAsia="zh-CN"/>
              </w:rPr>
              <w:t>安徽</w:t>
            </w:r>
            <w:r>
              <w:rPr>
                <w:rFonts w:hint="eastAsia" w:ascii="仿宋_GB2312" w:eastAsia="仿宋_GB2312"/>
                <w:color w:val="000000"/>
                <w:sz w:val="24"/>
              </w:rPr>
              <w:t>体育馆主场馆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93" w:type="dxa"/>
            <w:vMerge w:val="continue"/>
            <w:noWrap w:val="0"/>
            <w:vAlign w:val="center"/>
          </w:tcPr>
          <w:p>
            <w:pPr>
              <w:jc w:val="center"/>
              <w:rPr>
                <w:rFonts w:hint="eastAsia" w:ascii="仿宋_GB2312" w:eastAsia="仿宋_GB2312"/>
                <w:color w:val="000000"/>
                <w:sz w:val="24"/>
              </w:rPr>
            </w:pPr>
          </w:p>
        </w:tc>
        <w:tc>
          <w:tcPr>
            <w:tcW w:w="1725" w:type="dxa"/>
            <w:noWrap w:val="0"/>
            <w:vAlign w:val="center"/>
          </w:tcPr>
          <w:p>
            <w:pPr>
              <w:jc w:val="center"/>
              <w:rPr>
                <w:rFonts w:hint="eastAsia" w:ascii="仿宋_GB2312" w:eastAsia="仿宋_GB2312"/>
                <w:sz w:val="24"/>
              </w:rPr>
            </w:pPr>
            <w:r>
              <w:rPr>
                <w:rFonts w:hint="eastAsia" w:ascii="仿宋_GB2312" w:eastAsia="仿宋_GB2312"/>
                <w:sz w:val="24"/>
              </w:rPr>
              <w:t>12:00-13:30</w:t>
            </w:r>
          </w:p>
        </w:tc>
        <w:tc>
          <w:tcPr>
            <w:tcW w:w="1773" w:type="dxa"/>
            <w:noWrap w:val="0"/>
            <w:vAlign w:val="center"/>
          </w:tcPr>
          <w:p>
            <w:pPr>
              <w:jc w:val="center"/>
              <w:rPr>
                <w:rFonts w:hint="eastAsia" w:ascii="仿宋_GB2312" w:eastAsia="仿宋_GB2312"/>
                <w:sz w:val="24"/>
              </w:rPr>
            </w:pPr>
            <w:r>
              <w:rPr>
                <w:rFonts w:hint="eastAsia" w:ascii="仿宋_GB2312" w:eastAsia="仿宋_GB2312"/>
                <w:sz w:val="24"/>
              </w:rPr>
              <w:t>午餐（盒饭）</w:t>
            </w:r>
          </w:p>
        </w:tc>
        <w:tc>
          <w:tcPr>
            <w:tcW w:w="2228" w:type="dxa"/>
            <w:noWrap w:val="0"/>
            <w:vAlign w:val="center"/>
          </w:tcPr>
          <w:p>
            <w:pPr>
              <w:jc w:val="center"/>
              <w:rPr>
                <w:rFonts w:hint="eastAsia" w:ascii="仿宋_GB2312" w:eastAsia="仿宋_GB2312"/>
                <w:color w:val="000000"/>
                <w:spacing w:val="-2"/>
                <w:sz w:val="24"/>
              </w:rPr>
            </w:pPr>
            <w:r>
              <w:rPr>
                <w:rFonts w:hint="eastAsia" w:ascii="仿宋_GB2312" w:eastAsia="仿宋_GB2312"/>
                <w:color w:val="000000"/>
                <w:sz w:val="24"/>
              </w:rPr>
              <w:t>全体参赛选手</w:t>
            </w:r>
          </w:p>
        </w:tc>
        <w:tc>
          <w:tcPr>
            <w:tcW w:w="2646" w:type="dxa"/>
            <w:noWrap w:val="0"/>
            <w:vAlign w:val="center"/>
          </w:tcPr>
          <w:p>
            <w:pPr>
              <w:jc w:val="center"/>
              <w:rPr>
                <w:rFonts w:hint="eastAsia" w:ascii="仿宋_GB2312" w:hAnsi="仿宋_GB2312" w:eastAsia="仿宋_GB2312" w:cs="仿宋_GB2312"/>
                <w:color w:val="FF0000"/>
                <w:sz w:val="24"/>
              </w:rPr>
            </w:pPr>
            <w:r>
              <w:rPr>
                <w:rFonts w:hint="eastAsia" w:ascii="仿宋_GB2312" w:eastAsia="仿宋_GB2312"/>
                <w:color w:val="000000"/>
                <w:sz w:val="24"/>
                <w:lang w:eastAsia="zh-CN"/>
              </w:rPr>
              <w:t>安徽</w:t>
            </w:r>
            <w:r>
              <w:rPr>
                <w:rFonts w:hint="eastAsia" w:ascii="仿宋_GB2312" w:eastAsia="仿宋_GB2312"/>
                <w:color w:val="000000"/>
                <w:sz w:val="24"/>
              </w:rPr>
              <w:t>体育馆主场馆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93" w:type="dxa"/>
            <w:vMerge w:val="continue"/>
            <w:noWrap w:val="0"/>
            <w:vAlign w:val="center"/>
          </w:tcPr>
          <w:p>
            <w:pPr>
              <w:jc w:val="center"/>
              <w:rPr>
                <w:rFonts w:hint="eastAsia" w:ascii="仿宋_GB2312" w:eastAsia="仿宋_GB2312"/>
                <w:color w:val="000000"/>
                <w:sz w:val="24"/>
              </w:rPr>
            </w:pPr>
          </w:p>
        </w:tc>
        <w:tc>
          <w:tcPr>
            <w:tcW w:w="1725" w:type="dxa"/>
            <w:vMerge w:val="restart"/>
            <w:noWrap w:val="0"/>
            <w:vAlign w:val="center"/>
          </w:tcPr>
          <w:p>
            <w:pPr>
              <w:jc w:val="center"/>
              <w:rPr>
                <w:rFonts w:hint="eastAsia" w:ascii="仿宋_GB2312" w:eastAsia="仿宋_GB2312"/>
                <w:color w:val="000000"/>
                <w:sz w:val="24"/>
              </w:rPr>
            </w:pPr>
            <w:r>
              <w:rPr>
                <w:rFonts w:hint="eastAsia" w:ascii="仿宋_GB2312" w:eastAsia="仿宋_GB2312"/>
                <w:color w:val="000000"/>
                <w:sz w:val="24"/>
              </w:rPr>
              <w:t>14:00-17:00</w:t>
            </w:r>
          </w:p>
        </w:tc>
        <w:tc>
          <w:tcPr>
            <w:tcW w:w="1773" w:type="dxa"/>
            <w:noWrap w:val="0"/>
            <w:vAlign w:val="center"/>
          </w:tcPr>
          <w:p>
            <w:pPr>
              <w:jc w:val="center"/>
              <w:rPr>
                <w:rFonts w:hint="eastAsia" w:ascii="仿宋_GB2312" w:eastAsia="仿宋_GB2312"/>
                <w:color w:val="000000"/>
                <w:sz w:val="24"/>
              </w:rPr>
            </w:pPr>
            <w:r>
              <w:rPr>
                <w:rFonts w:hint="eastAsia" w:ascii="仿宋_GB2312" w:eastAsia="仿宋_GB2312"/>
                <w:color w:val="000000"/>
                <w:sz w:val="24"/>
              </w:rPr>
              <w:t>封闭问辩</w:t>
            </w:r>
          </w:p>
          <w:p>
            <w:pPr>
              <w:jc w:val="center"/>
              <w:rPr>
                <w:rFonts w:hint="eastAsia" w:ascii="仿宋_GB2312" w:eastAsia="仿宋_GB2312"/>
                <w:color w:val="000000"/>
                <w:sz w:val="24"/>
              </w:rPr>
            </w:pPr>
            <w:r>
              <w:rPr>
                <w:rFonts w:hint="eastAsia" w:ascii="仿宋_GB2312" w:eastAsia="仿宋_GB2312"/>
                <w:color w:val="000000"/>
                <w:sz w:val="24"/>
              </w:rPr>
              <w:t>分组讨论</w:t>
            </w:r>
          </w:p>
        </w:tc>
        <w:tc>
          <w:tcPr>
            <w:tcW w:w="2228" w:type="dxa"/>
            <w:noWrap w:val="0"/>
            <w:vAlign w:val="center"/>
          </w:tcPr>
          <w:p>
            <w:pPr>
              <w:jc w:val="center"/>
              <w:rPr>
                <w:rFonts w:hint="eastAsia" w:ascii="仿宋_GB2312" w:eastAsia="仿宋_GB2312"/>
                <w:color w:val="000000"/>
                <w:sz w:val="24"/>
              </w:rPr>
            </w:pPr>
            <w:r>
              <w:rPr>
                <w:rFonts w:hint="eastAsia" w:ascii="仿宋_GB2312" w:eastAsia="仿宋_GB2312"/>
                <w:color w:val="000000"/>
                <w:sz w:val="24"/>
              </w:rPr>
              <w:t>全体参赛选手</w:t>
            </w:r>
          </w:p>
        </w:tc>
        <w:tc>
          <w:tcPr>
            <w:tcW w:w="2646" w:type="dxa"/>
            <w:noWrap w:val="0"/>
            <w:vAlign w:val="center"/>
          </w:tcPr>
          <w:p>
            <w:pPr>
              <w:jc w:val="center"/>
              <w:rPr>
                <w:rFonts w:hint="eastAsia" w:ascii="仿宋_GB2312" w:eastAsia="仿宋_GB2312"/>
                <w:color w:val="000000"/>
                <w:sz w:val="24"/>
              </w:rPr>
            </w:pPr>
            <w:r>
              <w:rPr>
                <w:rFonts w:hint="eastAsia" w:ascii="仿宋_GB2312" w:eastAsia="仿宋_GB2312"/>
                <w:color w:val="000000"/>
                <w:sz w:val="24"/>
                <w:lang w:eastAsia="zh-CN"/>
              </w:rPr>
              <w:t>安徽</w:t>
            </w:r>
            <w:r>
              <w:rPr>
                <w:rFonts w:hint="eastAsia" w:ascii="仿宋_GB2312" w:eastAsia="仿宋_GB2312"/>
                <w:color w:val="000000"/>
                <w:sz w:val="24"/>
              </w:rPr>
              <w:t>体育馆主场馆</w:t>
            </w:r>
          </w:p>
          <w:p>
            <w:pPr>
              <w:jc w:val="center"/>
              <w:rPr>
                <w:rFonts w:hint="eastAsia" w:ascii="仿宋_GB2312" w:eastAsia="仿宋_GB2312"/>
                <w:color w:val="000000"/>
                <w:sz w:val="24"/>
              </w:rPr>
            </w:pPr>
            <w:r>
              <w:rPr>
                <w:rFonts w:hint="eastAsia" w:ascii="仿宋_GB2312" w:eastAsia="仿宋_GB2312"/>
                <w:color w:val="000000"/>
                <w:sz w:val="24"/>
              </w:rPr>
              <w:t>各组会议室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93" w:type="dxa"/>
            <w:vMerge w:val="continue"/>
            <w:noWrap w:val="0"/>
            <w:vAlign w:val="center"/>
          </w:tcPr>
          <w:p>
            <w:pPr>
              <w:jc w:val="center"/>
              <w:rPr>
                <w:rFonts w:hint="eastAsia" w:ascii="仿宋_GB2312" w:eastAsia="仿宋_GB2312"/>
                <w:color w:val="000000"/>
                <w:sz w:val="24"/>
              </w:rPr>
            </w:pPr>
          </w:p>
        </w:tc>
        <w:tc>
          <w:tcPr>
            <w:tcW w:w="1725" w:type="dxa"/>
            <w:vMerge w:val="continue"/>
            <w:noWrap w:val="0"/>
            <w:vAlign w:val="center"/>
          </w:tcPr>
          <w:p>
            <w:pPr>
              <w:jc w:val="center"/>
              <w:rPr>
                <w:rFonts w:hint="eastAsia" w:ascii="仿宋_GB2312" w:eastAsia="仿宋_GB2312"/>
                <w:color w:val="000000"/>
                <w:sz w:val="24"/>
              </w:rPr>
            </w:pPr>
          </w:p>
        </w:tc>
        <w:tc>
          <w:tcPr>
            <w:tcW w:w="1773" w:type="dxa"/>
            <w:noWrap w:val="0"/>
            <w:vAlign w:val="center"/>
          </w:tcPr>
          <w:p>
            <w:pPr>
              <w:jc w:val="center"/>
              <w:rPr>
                <w:rFonts w:hint="eastAsia" w:ascii="仿宋_GB2312" w:eastAsia="仿宋_GB2312"/>
                <w:color w:val="000000"/>
                <w:sz w:val="24"/>
              </w:rPr>
            </w:pPr>
            <w:r>
              <w:rPr>
                <w:rFonts w:hint="eastAsia" w:ascii="仿宋_GB2312" w:eastAsia="仿宋_GB2312"/>
                <w:color w:val="000000"/>
                <w:sz w:val="24"/>
              </w:rPr>
              <w:t>参观科普基地</w:t>
            </w:r>
          </w:p>
        </w:tc>
        <w:tc>
          <w:tcPr>
            <w:tcW w:w="2228" w:type="dxa"/>
            <w:noWrap w:val="0"/>
            <w:vAlign w:val="center"/>
          </w:tcPr>
          <w:p>
            <w:pPr>
              <w:jc w:val="center"/>
              <w:rPr>
                <w:rFonts w:hint="eastAsia" w:ascii="仿宋_GB2312" w:eastAsia="仿宋_GB2312"/>
                <w:color w:val="000000"/>
                <w:sz w:val="24"/>
              </w:rPr>
            </w:pPr>
            <w:r>
              <w:rPr>
                <w:rFonts w:hint="eastAsia" w:ascii="仿宋_GB2312" w:eastAsia="仿宋_GB2312"/>
                <w:color w:val="000000"/>
                <w:sz w:val="24"/>
              </w:rPr>
              <w:t>各市领队</w:t>
            </w:r>
          </w:p>
        </w:tc>
        <w:tc>
          <w:tcPr>
            <w:tcW w:w="2646"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参观科普基地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93" w:type="dxa"/>
            <w:vMerge w:val="continue"/>
            <w:noWrap w:val="0"/>
            <w:vAlign w:val="center"/>
          </w:tcPr>
          <w:p>
            <w:pPr>
              <w:jc w:val="center"/>
              <w:rPr>
                <w:rFonts w:hint="eastAsia" w:ascii="仿宋_GB2312" w:eastAsia="仿宋_GB2312"/>
                <w:color w:val="000000"/>
                <w:sz w:val="24"/>
              </w:rPr>
            </w:pPr>
          </w:p>
        </w:tc>
        <w:tc>
          <w:tcPr>
            <w:tcW w:w="1725" w:type="dxa"/>
            <w:noWrap w:val="0"/>
            <w:vAlign w:val="center"/>
          </w:tcPr>
          <w:p>
            <w:pPr>
              <w:jc w:val="center"/>
              <w:rPr>
                <w:rFonts w:hint="eastAsia" w:ascii="仿宋_GB2312" w:eastAsia="仿宋_GB2312"/>
                <w:color w:val="000000"/>
                <w:sz w:val="24"/>
              </w:rPr>
            </w:pPr>
            <w:r>
              <w:rPr>
                <w:rFonts w:hint="eastAsia" w:ascii="仿宋_GB2312" w:eastAsia="仿宋_GB2312"/>
                <w:color w:val="000000"/>
                <w:sz w:val="24"/>
              </w:rPr>
              <w:t>17:30-18:30</w:t>
            </w:r>
          </w:p>
        </w:tc>
        <w:tc>
          <w:tcPr>
            <w:tcW w:w="1773" w:type="dxa"/>
            <w:noWrap w:val="0"/>
            <w:vAlign w:val="center"/>
          </w:tcPr>
          <w:p>
            <w:pPr>
              <w:jc w:val="center"/>
              <w:rPr>
                <w:rFonts w:hint="eastAsia" w:ascii="仿宋_GB2312" w:eastAsia="仿宋_GB2312"/>
                <w:color w:val="000000"/>
                <w:sz w:val="24"/>
              </w:rPr>
            </w:pPr>
            <w:r>
              <w:rPr>
                <w:rFonts w:hint="eastAsia" w:ascii="仿宋_GB2312" w:eastAsia="仿宋_GB2312"/>
                <w:color w:val="000000"/>
                <w:sz w:val="24"/>
              </w:rPr>
              <w:t>晚餐</w:t>
            </w:r>
          </w:p>
        </w:tc>
        <w:tc>
          <w:tcPr>
            <w:tcW w:w="2228" w:type="dxa"/>
            <w:noWrap w:val="0"/>
            <w:vAlign w:val="center"/>
          </w:tcPr>
          <w:p>
            <w:pPr>
              <w:jc w:val="center"/>
              <w:rPr>
                <w:rFonts w:hint="eastAsia" w:ascii="仿宋_GB2312" w:eastAsia="仿宋_GB2312"/>
                <w:color w:val="000000"/>
                <w:sz w:val="24"/>
              </w:rPr>
            </w:pPr>
            <w:r>
              <w:rPr>
                <w:rFonts w:hint="eastAsia" w:ascii="仿宋_GB2312" w:eastAsia="仿宋_GB2312"/>
                <w:color w:val="000000"/>
                <w:sz w:val="24"/>
              </w:rPr>
              <w:t>全体参赛选手</w:t>
            </w:r>
          </w:p>
        </w:tc>
        <w:tc>
          <w:tcPr>
            <w:tcW w:w="2646" w:type="dxa"/>
            <w:noWrap w:val="0"/>
            <w:vAlign w:val="center"/>
          </w:tcPr>
          <w:p>
            <w:pPr>
              <w:jc w:val="center"/>
              <w:rPr>
                <w:rFonts w:hint="eastAsia" w:ascii="仿宋_GB2312" w:eastAsia="仿宋_GB2312"/>
                <w:color w:val="000000"/>
                <w:sz w:val="24"/>
              </w:rPr>
            </w:pPr>
            <w:r>
              <w:rPr>
                <w:rFonts w:hint="eastAsia" w:ascii="仿宋_GB2312" w:hAnsi="仿宋_GB2312" w:eastAsia="仿宋_GB2312" w:cs="仿宋_GB2312"/>
                <w:sz w:val="24"/>
              </w:rPr>
              <w:t>各驻地宾馆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exact"/>
          <w:jc w:val="center"/>
        </w:trPr>
        <w:tc>
          <w:tcPr>
            <w:tcW w:w="993" w:type="dxa"/>
            <w:vMerge w:val="continue"/>
            <w:noWrap w:val="0"/>
            <w:vAlign w:val="center"/>
          </w:tcPr>
          <w:p>
            <w:pPr>
              <w:jc w:val="center"/>
              <w:rPr>
                <w:rFonts w:hint="eastAsia" w:ascii="仿宋_GB2312" w:eastAsia="仿宋_GB2312"/>
                <w:color w:val="000000"/>
                <w:sz w:val="24"/>
              </w:rPr>
            </w:pPr>
          </w:p>
        </w:tc>
        <w:tc>
          <w:tcPr>
            <w:tcW w:w="1725" w:type="dxa"/>
            <w:noWrap w:val="0"/>
            <w:vAlign w:val="center"/>
          </w:tcPr>
          <w:p>
            <w:pPr>
              <w:jc w:val="center"/>
              <w:rPr>
                <w:rFonts w:hint="eastAsia" w:ascii="仿宋_GB2312" w:eastAsia="仿宋_GB2312"/>
                <w:color w:val="000000"/>
                <w:sz w:val="24"/>
              </w:rPr>
            </w:pPr>
            <w:r>
              <w:rPr>
                <w:rFonts w:hint="eastAsia" w:ascii="仿宋_GB2312" w:eastAsia="仿宋_GB2312"/>
                <w:color w:val="000000"/>
                <w:sz w:val="24"/>
              </w:rPr>
              <w:t>19:30-</w:t>
            </w:r>
          </w:p>
        </w:tc>
        <w:tc>
          <w:tcPr>
            <w:tcW w:w="1773" w:type="dxa"/>
            <w:noWrap w:val="0"/>
            <w:vAlign w:val="center"/>
          </w:tcPr>
          <w:p>
            <w:pPr>
              <w:jc w:val="center"/>
              <w:rPr>
                <w:rFonts w:hint="eastAsia" w:ascii="仿宋_GB2312" w:eastAsia="仿宋_GB2312"/>
                <w:color w:val="000000"/>
                <w:sz w:val="24"/>
              </w:rPr>
            </w:pPr>
            <w:r>
              <w:rPr>
                <w:rFonts w:hint="eastAsia" w:ascii="仿宋_GB2312" w:eastAsia="仿宋_GB2312"/>
                <w:color w:val="000000"/>
                <w:sz w:val="24"/>
              </w:rPr>
              <w:t>终评合议会</w:t>
            </w:r>
          </w:p>
        </w:tc>
        <w:tc>
          <w:tcPr>
            <w:tcW w:w="2228" w:type="dxa"/>
            <w:noWrap w:val="0"/>
            <w:vAlign w:val="center"/>
          </w:tcPr>
          <w:p>
            <w:pPr>
              <w:spacing w:line="240" w:lineRule="exact"/>
              <w:jc w:val="center"/>
              <w:rPr>
                <w:rFonts w:hint="eastAsia" w:ascii="仿宋_GB2312" w:eastAsia="仿宋_GB2312"/>
                <w:color w:val="000000"/>
                <w:sz w:val="24"/>
              </w:rPr>
            </w:pPr>
            <w:r>
              <w:rPr>
                <w:rFonts w:hint="eastAsia" w:ascii="仿宋_GB2312" w:eastAsia="仿宋_GB2312"/>
                <w:color w:val="000000"/>
                <w:sz w:val="24"/>
              </w:rPr>
              <w:t>终评各小组正副组长、监督委员会、科学道德和伦理审查委员会</w:t>
            </w:r>
          </w:p>
        </w:tc>
        <w:tc>
          <w:tcPr>
            <w:tcW w:w="2646"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安徽</w:t>
            </w:r>
            <w:r>
              <w:rPr>
                <w:rFonts w:hint="eastAsia" w:ascii="仿宋_GB2312" w:hAnsi="仿宋_GB2312" w:eastAsia="仿宋_GB2312" w:cs="仿宋_GB2312"/>
                <w:sz w:val="24"/>
              </w:rPr>
              <w:t>宾馆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93" w:type="dxa"/>
            <w:vMerge w:val="restart"/>
            <w:noWrap w:val="0"/>
            <w:vAlign w:val="center"/>
          </w:tcPr>
          <w:p>
            <w:pPr>
              <w:jc w:val="center"/>
              <w:rPr>
                <w:rFonts w:hint="eastAsia" w:ascii="仿宋_GB2312" w:eastAsia="仿宋_GB2312"/>
                <w:color w:val="000000"/>
                <w:sz w:val="24"/>
                <w:lang w:val="en-US" w:eastAsia="zh-CN"/>
              </w:rPr>
            </w:pPr>
            <w:r>
              <w:rPr>
                <w:rFonts w:hint="eastAsia" w:ascii="仿宋_GB2312" w:eastAsia="仿宋_GB2312"/>
                <w:color w:val="000000"/>
                <w:sz w:val="24"/>
                <w:lang w:val="en-US" w:eastAsia="zh-CN"/>
              </w:rPr>
              <w:t>4</w:t>
            </w:r>
          </w:p>
          <w:p>
            <w:pPr>
              <w:jc w:val="center"/>
              <w:rPr>
                <w:rFonts w:hint="eastAsia" w:ascii="仿宋_GB2312" w:eastAsia="仿宋_GB2312"/>
                <w:color w:val="000000"/>
                <w:sz w:val="24"/>
              </w:rPr>
            </w:pPr>
            <w:r>
              <w:rPr>
                <w:rFonts w:hint="eastAsia" w:ascii="仿宋_GB2312" w:eastAsia="仿宋_GB2312"/>
                <w:color w:val="000000"/>
                <w:sz w:val="24"/>
              </w:rPr>
              <w:t>月</w:t>
            </w:r>
          </w:p>
          <w:p>
            <w:pPr>
              <w:jc w:val="center"/>
              <w:rPr>
                <w:rFonts w:hint="eastAsia" w:ascii="仿宋_GB2312" w:eastAsia="仿宋_GB2312"/>
                <w:color w:val="000000"/>
                <w:sz w:val="24"/>
              </w:rPr>
            </w:pPr>
            <w:r>
              <w:rPr>
                <w:rFonts w:hint="eastAsia" w:ascii="仿宋_GB2312" w:eastAsia="仿宋_GB2312"/>
                <w:color w:val="000000"/>
                <w:sz w:val="24"/>
              </w:rPr>
              <w:t>1</w:t>
            </w:r>
          </w:p>
          <w:p>
            <w:pPr>
              <w:jc w:val="center"/>
              <w:rPr>
                <w:rFonts w:hint="eastAsia" w:ascii="仿宋_GB2312" w:eastAsia="仿宋_GB2312"/>
                <w:color w:val="000000"/>
                <w:sz w:val="24"/>
              </w:rPr>
            </w:pPr>
            <w:r>
              <w:rPr>
                <w:rFonts w:hint="eastAsia" w:ascii="仿宋_GB2312" w:eastAsia="仿宋_GB2312"/>
                <w:color w:val="000000"/>
                <w:sz w:val="24"/>
              </w:rPr>
              <w:t>日</w:t>
            </w:r>
          </w:p>
        </w:tc>
        <w:tc>
          <w:tcPr>
            <w:tcW w:w="1725" w:type="dxa"/>
            <w:noWrap w:val="0"/>
            <w:vAlign w:val="center"/>
          </w:tcPr>
          <w:p>
            <w:pPr>
              <w:jc w:val="center"/>
              <w:rPr>
                <w:rFonts w:hint="eastAsia" w:ascii="仿宋_GB2312" w:eastAsia="仿宋_GB2312"/>
                <w:color w:val="000000"/>
                <w:sz w:val="24"/>
              </w:rPr>
            </w:pPr>
            <w:r>
              <w:rPr>
                <w:rFonts w:hint="eastAsia" w:ascii="仿宋_GB2312" w:eastAsia="仿宋_GB2312"/>
                <w:color w:val="000000"/>
                <w:sz w:val="24"/>
              </w:rPr>
              <w:t>8:30-11:30</w:t>
            </w:r>
          </w:p>
        </w:tc>
        <w:tc>
          <w:tcPr>
            <w:tcW w:w="1773" w:type="dxa"/>
            <w:noWrap w:val="0"/>
            <w:vAlign w:val="center"/>
          </w:tcPr>
          <w:p>
            <w:pPr>
              <w:jc w:val="center"/>
              <w:rPr>
                <w:rFonts w:hint="eastAsia" w:ascii="仿宋_GB2312" w:eastAsia="仿宋_GB2312"/>
                <w:color w:val="000000"/>
                <w:sz w:val="24"/>
              </w:rPr>
            </w:pPr>
            <w:r>
              <w:rPr>
                <w:rFonts w:hint="eastAsia" w:ascii="仿宋_GB2312" w:eastAsia="仿宋_GB2312"/>
                <w:color w:val="000000"/>
                <w:sz w:val="24"/>
              </w:rPr>
              <w:t>综合素养考察</w:t>
            </w:r>
          </w:p>
        </w:tc>
        <w:tc>
          <w:tcPr>
            <w:tcW w:w="2228" w:type="dxa"/>
            <w:noWrap w:val="0"/>
            <w:vAlign w:val="center"/>
          </w:tcPr>
          <w:p>
            <w:pPr>
              <w:jc w:val="center"/>
              <w:rPr>
                <w:rFonts w:hint="eastAsia" w:ascii="仿宋_GB2312" w:eastAsia="仿宋_GB2312"/>
                <w:color w:val="000000"/>
                <w:sz w:val="24"/>
              </w:rPr>
            </w:pPr>
            <w:r>
              <w:rPr>
                <w:rFonts w:hint="eastAsia" w:ascii="仿宋_GB2312" w:eastAsia="仿宋_GB2312"/>
                <w:color w:val="000000"/>
                <w:sz w:val="24"/>
              </w:rPr>
              <w:t>拟授一等奖的参赛学生</w:t>
            </w:r>
          </w:p>
        </w:tc>
        <w:tc>
          <w:tcPr>
            <w:tcW w:w="2646" w:type="dxa"/>
            <w:noWrap w:val="0"/>
            <w:vAlign w:val="center"/>
          </w:tcPr>
          <w:p>
            <w:pPr>
              <w:jc w:val="center"/>
              <w:rPr>
                <w:rFonts w:hint="eastAsia" w:ascii="仿宋_GB2312" w:eastAsia="仿宋_GB2312"/>
                <w:color w:val="000000"/>
                <w:sz w:val="24"/>
              </w:rPr>
            </w:pPr>
            <w:r>
              <w:rPr>
                <w:rFonts w:hint="eastAsia" w:ascii="仿宋_GB2312" w:eastAsia="仿宋_GB2312"/>
                <w:color w:val="000000"/>
                <w:sz w:val="24"/>
                <w:lang w:eastAsia="zh-CN"/>
              </w:rPr>
              <w:t>安徽</w:t>
            </w:r>
            <w:r>
              <w:rPr>
                <w:rFonts w:hint="eastAsia" w:ascii="仿宋_GB2312" w:eastAsia="仿宋_GB2312"/>
                <w:color w:val="000000"/>
                <w:sz w:val="24"/>
              </w:rPr>
              <w:t>体育馆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jc w:val="center"/>
        </w:trPr>
        <w:tc>
          <w:tcPr>
            <w:tcW w:w="993" w:type="dxa"/>
            <w:vMerge w:val="continue"/>
            <w:noWrap w:val="0"/>
            <w:vAlign w:val="center"/>
          </w:tcPr>
          <w:p>
            <w:pPr>
              <w:jc w:val="center"/>
              <w:rPr>
                <w:rFonts w:hint="eastAsia" w:ascii="仿宋_GB2312" w:eastAsia="仿宋_GB2312"/>
                <w:color w:val="000000"/>
                <w:sz w:val="24"/>
              </w:rPr>
            </w:pPr>
          </w:p>
        </w:tc>
        <w:tc>
          <w:tcPr>
            <w:tcW w:w="1725" w:type="dxa"/>
            <w:noWrap w:val="0"/>
            <w:vAlign w:val="center"/>
          </w:tcPr>
          <w:p>
            <w:pPr>
              <w:jc w:val="center"/>
              <w:rPr>
                <w:rFonts w:hint="eastAsia" w:ascii="仿宋_GB2312" w:eastAsia="仿宋_GB2312"/>
                <w:color w:val="000000"/>
                <w:sz w:val="24"/>
              </w:rPr>
            </w:pPr>
            <w:r>
              <w:rPr>
                <w:rFonts w:hint="eastAsia" w:ascii="仿宋_GB2312" w:eastAsia="仿宋_GB2312"/>
                <w:color w:val="000000"/>
                <w:sz w:val="24"/>
              </w:rPr>
              <w:t>9:00-10:30</w:t>
            </w:r>
          </w:p>
        </w:tc>
        <w:tc>
          <w:tcPr>
            <w:tcW w:w="1773" w:type="dxa"/>
            <w:noWrap w:val="0"/>
            <w:vAlign w:val="center"/>
          </w:tcPr>
          <w:p>
            <w:pPr>
              <w:spacing w:line="240" w:lineRule="exact"/>
              <w:rPr>
                <w:rFonts w:hint="eastAsia" w:ascii="仿宋_GB2312" w:eastAsia="仿宋_GB2312"/>
                <w:color w:val="000000"/>
                <w:spacing w:val="-2"/>
                <w:sz w:val="24"/>
              </w:rPr>
            </w:pPr>
            <w:r>
              <w:rPr>
                <w:rFonts w:hint="eastAsia" w:ascii="仿宋_GB2312" w:eastAsia="仿宋_GB2312"/>
                <w:color w:val="000000"/>
                <w:spacing w:val="-2"/>
                <w:sz w:val="24"/>
              </w:rPr>
              <w:t>科学家精神报告会——《我的爷爷苏步青》</w:t>
            </w:r>
          </w:p>
        </w:tc>
        <w:tc>
          <w:tcPr>
            <w:tcW w:w="2228" w:type="dxa"/>
            <w:noWrap w:val="0"/>
            <w:vAlign w:val="center"/>
          </w:tcPr>
          <w:p>
            <w:pPr>
              <w:jc w:val="center"/>
              <w:rPr>
                <w:rFonts w:hint="eastAsia" w:ascii="仿宋_GB2312" w:eastAsia="仿宋_GB2312"/>
                <w:color w:val="000000"/>
                <w:sz w:val="24"/>
              </w:rPr>
            </w:pPr>
            <w:r>
              <w:rPr>
                <w:rFonts w:hint="eastAsia" w:ascii="仿宋_GB2312" w:eastAsia="仿宋_GB2312"/>
                <w:color w:val="000000"/>
                <w:sz w:val="24"/>
              </w:rPr>
              <w:t>参赛选手、</w:t>
            </w:r>
            <w:r>
              <w:rPr>
                <w:rFonts w:hint="eastAsia" w:ascii="仿宋_GB2312" w:eastAsia="仿宋_GB2312"/>
                <w:color w:val="000000"/>
                <w:sz w:val="24"/>
                <w:lang w:eastAsia="zh-CN"/>
              </w:rPr>
              <w:t>合肥市</w:t>
            </w:r>
            <w:r>
              <w:rPr>
                <w:rFonts w:hint="eastAsia" w:ascii="仿宋_GB2312" w:eastAsia="仿宋_GB2312"/>
                <w:color w:val="000000"/>
                <w:sz w:val="24"/>
              </w:rPr>
              <w:t>中小学生代表</w:t>
            </w:r>
          </w:p>
        </w:tc>
        <w:tc>
          <w:tcPr>
            <w:tcW w:w="2646" w:type="dxa"/>
            <w:noWrap w:val="0"/>
            <w:vAlign w:val="center"/>
          </w:tcPr>
          <w:p>
            <w:pPr>
              <w:jc w:val="center"/>
              <w:rPr>
                <w:rFonts w:hint="eastAsia" w:ascii="仿宋_GB2312" w:eastAsia="仿宋_GB2312"/>
                <w:color w:val="000000"/>
                <w:sz w:val="24"/>
              </w:rPr>
            </w:pPr>
            <w:r>
              <w:rPr>
                <w:rFonts w:hint="eastAsia" w:ascii="仿宋_GB2312" w:hAnsi="仿宋_GB2312" w:eastAsia="仿宋_GB2312" w:cs="仿宋_GB2312"/>
                <w:sz w:val="24"/>
                <w:lang w:eastAsia="zh-CN"/>
              </w:rPr>
              <w:t>安徽体育馆</w:t>
            </w:r>
            <w:r>
              <w:rPr>
                <w:rFonts w:hint="eastAsia" w:ascii="仿宋_GB2312" w:hAnsi="仿宋_GB2312" w:eastAsia="仿宋_GB2312" w:cs="仿宋_GB2312"/>
                <w:sz w:val="24"/>
              </w:rPr>
              <w:t>二楼多功能厅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93" w:type="dxa"/>
            <w:vMerge w:val="continue"/>
            <w:noWrap w:val="0"/>
            <w:vAlign w:val="center"/>
          </w:tcPr>
          <w:p>
            <w:pPr>
              <w:jc w:val="center"/>
              <w:rPr>
                <w:rFonts w:hint="eastAsia" w:ascii="仿宋_GB2312" w:eastAsia="仿宋_GB2312"/>
                <w:color w:val="000000"/>
                <w:sz w:val="24"/>
              </w:rPr>
            </w:pPr>
          </w:p>
        </w:tc>
        <w:tc>
          <w:tcPr>
            <w:tcW w:w="1725" w:type="dxa"/>
            <w:noWrap w:val="0"/>
            <w:vAlign w:val="center"/>
          </w:tcPr>
          <w:p>
            <w:pPr>
              <w:jc w:val="center"/>
              <w:rPr>
                <w:rFonts w:hint="eastAsia" w:ascii="仿宋_GB2312" w:eastAsia="仿宋_GB2312"/>
                <w:color w:val="000000"/>
                <w:sz w:val="24"/>
              </w:rPr>
            </w:pPr>
            <w:r>
              <w:rPr>
                <w:rFonts w:hint="eastAsia" w:ascii="仿宋_GB2312" w:eastAsia="仿宋_GB2312"/>
                <w:color w:val="000000"/>
                <w:sz w:val="24"/>
              </w:rPr>
              <w:t>11:30-12:30</w:t>
            </w:r>
          </w:p>
        </w:tc>
        <w:tc>
          <w:tcPr>
            <w:tcW w:w="1773" w:type="dxa"/>
            <w:noWrap w:val="0"/>
            <w:vAlign w:val="center"/>
          </w:tcPr>
          <w:p>
            <w:pPr>
              <w:jc w:val="center"/>
              <w:rPr>
                <w:rFonts w:hint="eastAsia" w:ascii="仿宋_GB2312" w:eastAsia="仿宋_GB2312"/>
                <w:color w:val="000000"/>
                <w:sz w:val="24"/>
              </w:rPr>
            </w:pPr>
            <w:r>
              <w:rPr>
                <w:rFonts w:hint="eastAsia" w:ascii="仿宋_GB2312" w:eastAsia="仿宋_GB2312"/>
                <w:color w:val="000000"/>
                <w:sz w:val="24"/>
              </w:rPr>
              <w:t>午餐</w:t>
            </w:r>
          </w:p>
        </w:tc>
        <w:tc>
          <w:tcPr>
            <w:tcW w:w="2228" w:type="dxa"/>
            <w:noWrap w:val="0"/>
            <w:vAlign w:val="center"/>
          </w:tcPr>
          <w:p>
            <w:pPr>
              <w:jc w:val="center"/>
              <w:rPr>
                <w:rFonts w:hint="eastAsia" w:ascii="仿宋_GB2312" w:eastAsia="仿宋_GB2312"/>
                <w:color w:val="000000"/>
                <w:sz w:val="24"/>
              </w:rPr>
            </w:pPr>
            <w:r>
              <w:rPr>
                <w:rFonts w:hint="eastAsia" w:ascii="仿宋_GB2312" w:eastAsia="仿宋_GB2312"/>
                <w:color w:val="000000"/>
                <w:sz w:val="24"/>
              </w:rPr>
              <w:t>全体参赛选手</w:t>
            </w:r>
          </w:p>
        </w:tc>
        <w:tc>
          <w:tcPr>
            <w:tcW w:w="2646"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各驻地宾馆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93" w:type="dxa"/>
            <w:vMerge w:val="continue"/>
            <w:noWrap w:val="0"/>
            <w:vAlign w:val="center"/>
          </w:tcPr>
          <w:p>
            <w:pPr>
              <w:jc w:val="center"/>
              <w:rPr>
                <w:rFonts w:hint="eastAsia" w:ascii="仿宋_GB2312" w:eastAsia="仿宋_GB2312"/>
                <w:color w:val="000000"/>
                <w:sz w:val="24"/>
              </w:rPr>
            </w:pPr>
          </w:p>
        </w:tc>
        <w:tc>
          <w:tcPr>
            <w:tcW w:w="1725" w:type="dxa"/>
            <w:noWrap w:val="0"/>
            <w:vAlign w:val="center"/>
          </w:tcPr>
          <w:p>
            <w:pPr>
              <w:jc w:val="center"/>
              <w:rPr>
                <w:rFonts w:hint="eastAsia" w:ascii="仿宋_GB2312" w:eastAsia="仿宋_GB2312"/>
                <w:color w:val="000000"/>
                <w:sz w:val="24"/>
              </w:rPr>
            </w:pPr>
            <w:r>
              <w:rPr>
                <w:rFonts w:hint="eastAsia" w:ascii="仿宋_GB2312" w:eastAsia="仿宋_GB2312"/>
                <w:color w:val="000000"/>
                <w:sz w:val="24"/>
              </w:rPr>
              <w:t>14:00前</w:t>
            </w:r>
          </w:p>
        </w:tc>
        <w:tc>
          <w:tcPr>
            <w:tcW w:w="1773" w:type="dxa"/>
            <w:noWrap w:val="0"/>
            <w:vAlign w:val="center"/>
          </w:tcPr>
          <w:p>
            <w:pPr>
              <w:jc w:val="center"/>
              <w:rPr>
                <w:rFonts w:hint="eastAsia" w:ascii="仿宋_GB2312" w:eastAsia="仿宋_GB2312"/>
                <w:color w:val="000000"/>
                <w:sz w:val="24"/>
              </w:rPr>
            </w:pPr>
            <w:r>
              <w:rPr>
                <w:rFonts w:hint="eastAsia" w:ascii="仿宋_GB2312" w:eastAsia="仿宋_GB2312"/>
                <w:color w:val="000000"/>
                <w:sz w:val="24"/>
              </w:rPr>
              <w:t>疏散</w:t>
            </w:r>
          </w:p>
        </w:tc>
        <w:tc>
          <w:tcPr>
            <w:tcW w:w="2228" w:type="dxa"/>
            <w:noWrap w:val="0"/>
            <w:vAlign w:val="center"/>
          </w:tcPr>
          <w:p>
            <w:pPr>
              <w:jc w:val="center"/>
              <w:rPr>
                <w:rFonts w:hint="eastAsia" w:ascii="仿宋_GB2312" w:eastAsia="仿宋_GB2312"/>
                <w:color w:val="000000"/>
                <w:sz w:val="24"/>
              </w:rPr>
            </w:pPr>
            <w:r>
              <w:rPr>
                <w:rFonts w:hint="eastAsia" w:ascii="仿宋_GB2312" w:eastAsia="仿宋_GB2312"/>
                <w:color w:val="000000"/>
                <w:sz w:val="24"/>
              </w:rPr>
              <w:t>全体参赛选手</w:t>
            </w:r>
          </w:p>
        </w:tc>
        <w:tc>
          <w:tcPr>
            <w:tcW w:w="2646" w:type="dxa"/>
            <w:noWrap w:val="0"/>
            <w:vAlign w:val="center"/>
          </w:tcPr>
          <w:p>
            <w:pPr>
              <w:jc w:val="center"/>
              <w:rPr>
                <w:rFonts w:hint="eastAsia" w:ascii="仿宋_GB2312" w:eastAsia="仿宋_GB2312"/>
                <w:color w:val="000000"/>
                <w:sz w:val="24"/>
              </w:rPr>
            </w:pPr>
            <w:r>
              <w:rPr>
                <w:rFonts w:hint="eastAsia" w:ascii="仿宋_GB2312" w:eastAsia="仿宋_GB2312"/>
                <w:color w:val="000000"/>
                <w:sz w:val="24"/>
              </w:rPr>
              <w:t>各驻地宾馆</w:t>
            </w:r>
          </w:p>
        </w:tc>
      </w:tr>
    </w:tbl>
    <w:p/>
    <w:p>
      <w:pPr>
        <w:pageBreakBefore w:val="0"/>
        <w:widowControl w:val="0"/>
        <w:kinsoku/>
        <w:wordWrap/>
        <w:overflowPunct/>
        <w:topLinePunct w:val="0"/>
        <w:bidi w:val="0"/>
        <w:adjustRightInd w:val="0"/>
        <w:snapToGrid w:val="0"/>
        <w:spacing w:line="560" w:lineRule="exact"/>
        <w:ind w:left="0"/>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宋体-18030">
    <w:altName w:val="微软雅黑"/>
    <w:panose1 w:val="00000000000000000000"/>
    <w:charset w:val="86"/>
    <w:family w:val="modern"/>
    <w:pitch w:val="default"/>
    <w:sig w:usb0="00000000" w:usb1="00000000" w:usb2="000A005E" w:usb3="00000000" w:csb0="00040001" w:csb1="00000000"/>
  </w:font>
  <w:font w:name="仿宋">
    <w:panose1 w:val="02010609060101010101"/>
    <w:charset w:val="86"/>
    <w:family w:val="modern"/>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74BFCB"/>
    <w:multiLevelType w:val="singleLevel"/>
    <w:tmpl w:val="3A74BFCB"/>
    <w:lvl w:ilvl="0" w:tentative="0">
      <w:start w:val="3"/>
      <w:numFmt w:val="chineseCounting"/>
      <w:suff w:val="nothing"/>
      <w:lvlText w:val="%1、"/>
      <w:lvlJc w:val="left"/>
      <w:rPr>
        <w:rFonts w:hint="eastAsia"/>
      </w:rPr>
    </w:lvl>
  </w:abstractNum>
  <w:abstractNum w:abstractNumId="1">
    <w:nsid w:val="553117A3"/>
    <w:multiLevelType w:val="singleLevel"/>
    <w:tmpl w:val="553117A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jZWM4MmE3YTFlOGY0ZDRmN2IzZGYxOGNjNjk4ODkifQ=="/>
  </w:docVars>
  <w:rsids>
    <w:rsidRoot w:val="7ADE6A32"/>
    <w:rsid w:val="0236335D"/>
    <w:rsid w:val="05621A3B"/>
    <w:rsid w:val="0CD619C5"/>
    <w:rsid w:val="1BEE6D2B"/>
    <w:rsid w:val="2D9139BA"/>
    <w:rsid w:val="362C24D2"/>
    <w:rsid w:val="365C49EA"/>
    <w:rsid w:val="3B250B17"/>
    <w:rsid w:val="3DB63FFD"/>
    <w:rsid w:val="48F3101A"/>
    <w:rsid w:val="4CDE51FA"/>
    <w:rsid w:val="4D3E1B3C"/>
    <w:rsid w:val="582B03E3"/>
    <w:rsid w:val="63C26EED"/>
    <w:rsid w:val="654C7BEB"/>
    <w:rsid w:val="6AD00976"/>
    <w:rsid w:val="709A266B"/>
    <w:rsid w:val="7ADE6A32"/>
    <w:rsid w:val="7B751A95"/>
    <w:rsid w:val="7F8B3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100" w:afterLines="100"/>
      <w:jc w:val="center"/>
      <w:outlineLvl w:val="0"/>
    </w:pPr>
    <w:rPr>
      <w:rFonts w:ascii="黑体" w:eastAsia="黑体"/>
      <w:kern w:val="44"/>
      <w:sz w:val="36"/>
      <w:szCs w:val="36"/>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20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kern w:val="0"/>
      <w:sz w:val="24"/>
      <w:szCs w:val="24"/>
    </w:rPr>
  </w:style>
  <w:style w:type="paragraph" w:customStyle="1" w:styleId="10">
    <w:name w:val="表格文字"/>
    <w:basedOn w:val="1"/>
    <w:qFormat/>
    <w:uiPriority w:val="0"/>
    <w:pPr>
      <w:spacing w:line="560" w:lineRule="exact"/>
    </w:pPr>
    <w:rPr>
      <w:rFonts w:ascii="Times" w:hAnsi="Times"/>
      <w:spacing w:val="10"/>
      <w:sz w:val="32"/>
    </w:rPr>
  </w:style>
  <w:style w:type="paragraph" w:customStyle="1" w:styleId="11">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2023-12-19T07:41:00Z</dcterms:created>
  <dc:creator>王华</dc:creator>
  <cp:lastModifiedBy>非贤圣</cp:lastModifiedBy>
  <dcterms:modified xsi:type="dcterms:W3CDTF">2024-01-04T08:28:22Z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6F748AD2CE084A1A8C58D61D0E711764_13</vt:lpwstr>
  </property>
</Properties>
</file>